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9007AD" w14:textId="77777777" w:rsidR="00AE010C" w:rsidRPr="00AE010C" w:rsidRDefault="00AE010C" w:rsidP="00AE010C">
      <w:pPr>
        <w:spacing w:line="276" w:lineRule="auto"/>
        <w:rPr>
          <w:rFonts w:ascii="Arial" w:hAnsi="Arial" w:cs="Arial"/>
          <w:sz w:val="20"/>
          <w:szCs w:val="20"/>
        </w:rPr>
      </w:pPr>
    </w:p>
    <w:p w14:paraId="18832C86" w14:textId="70210856" w:rsidR="00AE010C" w:rsidRPr="00AE010C" w:rsidRDefault="00AE010C" w:rsidP="00AE010C">
      <w:pPr>
        <w:spacing w:line="276" w:lineRule="auto"/>
        <w:rPr>
          <w:rFonts w:ascii="Arial" w:hAnsi="Arial" w:cs="Arial"/>
          <w:b/>
          <w:caps/>
          <w:sz w:val="28"/>
          <w:szCs w:val="28"/>
        </w:rPr>
      </w:pPr>
      <w:r w:rsidRPr="00AE010C">
        <w:rPr>
          <w:rFonts w:ascii="Arial" w:hAnsi="Arial" w:cs="Arial"/>
          <w:b/>
          <w:sz w:val="28"/>
          <w:szCs w:val="28"/>
        </w:rPr>
        <w:t xml:space="preserve">Unternehmensporträt: Hödlmayr International </w:t>
      </w:r>
      <w:r w:rsidR="00A634A0">
        <w:rPr>
          <w:rFonts w:ascii="Arial" w:hAnsi="Arial" w:cs="Arial"/>
          <w:b/>
          <w:sz w:val="28"/>
          <w:szCs w:val="28"/>
        </w:rPr>
        <w:t>GmbH</w:t>
      </w:r>
    </w:p>
    <w:p w14:paraId="7B4FDEC0" w14:textId="77777777" w:rsidR="00AE010C" w:rsidRPr="00AE010C" w:rsidRDefault="00AE010C" w:rsidP="00AE010C">
      <w:pPr>
        <w:spacing w:line="276" w:lineRule="auto"/>
        <w:rPr>
          <w:rFonts w:ascii="Arial" w:hAnsi="Arial" w:cs="Arial"/>
          <w:sz w:val="20"/>
          <w:szCs w:val="20"/>
        </w:rPr>
      </w:pPr>
    </w:p>
    <w:p w14:paraId="4221764B" w14:textId="184418D3" w:rsidR="00AE010C" w:rsidRPr="00AE010C" w:rsidRDefault="000F7A99" w:rsidP="00AE010C">
      <w:pPr>
        <w:spacing w:line="276" w:lineRule="auto"/>
        <w:rPr>
          <w:rFonts w:ascii="Arial" w:hAnsi="Arial" w:cs="Arial"/>
          <w:sz w:val="20"/>
          <w:szCs w:val="20"/>
        </w:rPr>
      </w:pPr>
      <w:r>
        <w:rPr>
          <w:rFonts w:ascii="Arial" w:hAnsi="Arial" w:cs="Arial"/>
        </w:rPr>
        <w:t xml:space="preserve">Die Hödlmayr International </w:t>
      </w:r>
      <w:r w:rsidR="00A634A0">
        <w:rPr>
          <w:rFonts w:ascii="Arial" w:hAnsi="Arial" w:cs="Arial"/>
        </w:rPr>
        <w:t>GmbH</w:t>
      </w:r>
      <w:r w:rsidR="00AE010C" w:rsidRPr="00AE010C">
        <w:rPr>
          <w:rFonts w:ascii="Arial" w:hAnsi="Arial" w:cs="Arial"/>
        </w:rPr>
        <w:t xml:space="preserve"> ist auf die gesamte Supply Chain – von der Übernahme der Fahrzeuge ab Werk oder Eingangshafen bis hin zur Anlieferung zum Fahrzeughändler, Flottenbesitzer oder privaten Endkunden – spezialisiert. Darüber hinaus bietet die Hödlmayr-Gruppe ihren Automotive Kunden diverse Spezialleistungen zur „Veredelung“ von Fahrzeugen.</w:t>
      </w:r>
    </w:p>
    <w:p w14:paraId="18C3EF8B" w14:textId="77777777" w:rsidR="00AE010C" w:rsidRPr="00AE010C" w:rsidRDefault="00AE010C" w:rsidP="00AE010C">
      <w:pPr>
        <w:spacing w:line="276" w:lineRule="auto"/>
        <w:rPr>
          <w:rFonts w:ascii="Arial" w:hAnsi="Arial" w:cs="Arial"/>
          <w:sz w:val="20"/>
          <w:szCs w:val="20"/>
        </w:rPr>
      </w:pPr>
    </w:p>
    <w:p w14:paraId="2FC9683C" w14:textId="77777777" w:rsidR="00AE010C" w:rsidRPr="00AE010C" w:rsidRDefault="00AE010C" w:rsidP="00AE010C">
      <w:pPr>
        <w:spacing w:line="276" w:lineRule="auto"/>
        <w:rPr>
          <w:rFonts w:ascii="Arial" w:hAnsi="Arial" w:cs="Arial"/>
          <w:b/>
        </w:rPr>
      </w:pPr>
      <w:r w:rsidRPr="00AE010C">
        <w:rPr>
          <w:rFonts w:ascii="Arial" w:hAnsi="Arial" w:cs="Arial"/>
          <w:b/>
        </w:rPr>
        <w:t>Hödlmayr in 16 Ländern aktiv, verfügt über eines der größten europäischen Logistiknetzwerke im Segment Automotive</w:t>
      </w:r>
    </w:p>
    <w:p w14:paraId="5CB09D3D" w14:textId="0FE941E7" w:rsidR="00AE010C" w:rsidRPr="00AE010C" w:rsidRDefault="00AE010C" w:rsidP="00AE010C">
      <w:pPr>
        <w:spacing w:line="276" w:lineRule="auto"/>
        <w:rPr>
          <w:rFonts w:ascii="Arial" w:hAnsi="Arial" w:cs="Arial"/>
          <w:sz w:val="20"/>
          <w:szCs w:val="20"/>
        </w:rPr>
      </w:pPr>
      <w:r w:rsidRPr="00AE010C">
        <w:rPr>
          <w:rFonts w:ascii="Arial" w:hAnsi="Arial" w:cs="Arial"/>
        </w:rPr>
        <w:t>Heute sind innerhalb der Unternehmensgruppe 1.</w:t>
      </w:r>
      <w:r w:rsidR="007052AD">
        <w:rPr>
          <w:rFonts w:ascii="Arial" w:hAnsi="Arial" w:cs="Arial"/>
        </w:rPr>
        <w:t>8</w:t>
      </w:r>
      <w:r w:rsidRPr="00AE010C">
        <w:rPr>
          <w:rFonts w:ascii="Arial" w:hAnsi="Arial" w:cs="Arial"/>
        </w:rPr>
        <w:t xml:space="preserve">00 Mitarbeiterinnen und Mitarbeiter in 16 Ländern im Einsatz. Der Hauptsitz der Zentrale ist in Schwertberg/Oberösterreich. Insgesamt verfügt die Gruppe über </w:t>
      </w:r>
      <w:r w:rsidR="00A634A0">
        <w:rPr>
          <w:rFonts w:ascii="Arial" w:hAnsi="Arial" w:cs="Arial"/>
        </w:rPr>
        <w:t>6</w:t>
      </w:r>
      <w:r w:rsidR="007052AD">
        <w:rPr>
          <w:rFonts w:ascii="Arial" w:hAnsi="Arial" w:cs="Arial"/>
        </w:rPr>
        <w:t>20</w:t>
      </w:r>
      <w:r w:rsidRPr="00AE010C">
        <w:rPr>
          <w:rFonts w:ascii="Arial" w:hAnsi="Arial" w:cs="Arial"/>
        </w:rPr>
        <w:t xml:space="preserve"> Fahrzeugspezialtransporter, eigene Ganzzugkonzepte sowie eine Lagerfläche für 55.000 Fahrzeuge. Jährlich werden rund 1,</w:t>
      </w:r>
      <w:r w:rsidR="00A634A0">
        <w:rPr>
          <w:rFonts w:ascii="Arial" w:hAnsi="Arial" w:cs="Arial"/>
        </w:rPr>
        <w:t>9</w:t>
      </w:r>
      <w:r w:rsidRPr="00AE010C">
        <w:rPr>
          <w:rFonts w:ascii="Arial" w:hAnsi="Arial" w:cs="Arial"/>
        </w:rPr>
        <w:t xml:space="preserve"> Mio. Fahrzeuge ausgeliefert. In vier Autofabriken ist Hödlmayr als </w:t>
      </w:r>
      <w:proofErr w:type="spellStart"/>
      <w:r w:rsidRPr="00AE010C">
        <w:rPr>
          <w:rFonts w:ascii="Arial" w:hAnsi="Arial" w:cs="Arial"/>
        </w:rPr>
        <w:t>Releasing</w:t>
      </w:r>
      <w:proofErr w:type="spellEnd"/>
      <w:r w:rsidRPr="00AE010C">
        <w:rPr>
          <w:rFonts w:ascii="Arial" w:hAnsi="Arial" w:cs="Arial"/>
        </w:rPr>
        <w:t xml:space="preserve"> Agent tätig und wickelt pro Jahr </w:t>
      </w:r>
      <w:r w:rsidR="007052AD">
        <w:rPr>
          <w:rFonts w:ascii="Arial" w:hAnsi="Arial" w:cs="Arial"/>
        </w:rPr>
        <w:t>700</w:t>
      </w:r>
      <w:r w:rsidRPr="00AE010C">
        <w:rPr>
          <w:rFonts w:ascii="Arial" w:hAnsi="Arial" w:cs="Arial"/>
        </w:rPr>
        <w:t>.000 Neufahrzeuge ab. Damit zählt Hödlmayr zu einem der bedeutendsten europäischen Player in der Automotive-Branche und erwirtschaftete 202</w:t>
      </w:r>
      <w:r w:rsidR="007052AD">
        <w:rPr>
          <w:rFonts w:ascii="Arial" w:hAnsi="Arial" w:cs="Arial"/>
        </w:rPr>
        <w:t>4</w:t>
      </w:r>
      <w:r w:rsidRPr="00AE010C">
        <w:rPr>
          <w:rFonts w:ascii="Arial" w:hAnsi="Arial" w:cs="Arial"/>
        </w:rPr>
        <w:t xml:space="preserve"> einen Umsatz von </w:t>
      </w:r>
      <w:r w:rsidR="00A634A0">
        <w:rPr>
          <w:rFonts w:ascii="Arial" w:hAnsi="Arial" w:cs="Arial"/>
        </w:rPr>
        <w:t>4</w:t>
      </w:r>
      <w:r w:rsidR="007052AD">
        <w:rPr>
          <w:rFonts w:ascii="Arial" w:hAnsi="Arial" w:cs="Arial"/>
        </w:rPr>
        <w:t>33</w:t>
      </w:r>
      <w:r w:rsidR="00A634A0">
        <w:rPr>
          <w:rFonts w:ascii="Arial" w:hAnsi="Arial" w:cs="Arial"/>
        </w:rPr>
        <w:t xml:space="preserve"> </w:t>
      </w:r>
      <w:r w:rsidRPr="00AE010C">
        <w:rPr>
          <w:rFonts w:ascii="Arial" w:hAnsi="Arial" w:cs="Arial"/>
        </w:rPr>
        <w:t>Mio. Euro.</w:t>
      </w:r>
    </w:p>
    <w:p w14:paraId="7E8D0606" w14:textId="77777777" w:rsidR="00AE010C" w:rsidRPr="00AE010C" w:rsidRDefault="00AE010C" w:rsidP="00AE010C">
      <w:pPr>
        <w:spacing w:line="276" w:lineRule="auto"/>
        <w:rPr>
          <w:rFonts w:ascii="Arial" w:hAnsi="Arial" w:cs="Arial"/>
          <w:sz w:val="20"/>
          <w:szCs w:val="20"/>
        </w:rPr>
      </w:pPr>
    </w:p>
    <w:p w14:paraId="032CFE5B" w14:textId="77777777" w:rsidR="00AE010C" w:rsidRPr="00AE010C" w:rsidRDefault="00AE010C" w:rsidP="00AE010C">
      <w:pPr>
        <w:spacing w:line="276" w:lineRule="auto"/>
        <w:rPr>
          <w:rFonts w:ascii="Arial" w:hAnsi="Arial" w:cs="Arial"/>
        </w:rPr>
      </w:pPr>
      <w:r w:rsidRPr="00AE010C">
        <w:rPr>
          <w:rFonts w:ascii="Arial" w:hAnsi="Arial" w:cs="Arial"/>
        </w:rPr>
        <w:t xml:space="preserve">Für Hödlmayr bedeutet nachhaltiges Wachstum, die starke Marktposition in Europa zu erweitern und für die nächsten Generationen abzusichern. Dafür wird laufend in nachhaltige und innovative Mobilitätskonzepte und in die Infrastruktur für alternative Antriebstechnologien investiert. Darüber hinaus werden Spezialangebote für Carsharing- und Flottenanbieter sowie Home </w:t>
      </w:r>
      <w:proofErr w:type="spellStart"/>
      <w:r w:rsidRPr="00AE010C">
        <w:rPr>
          <w:rFonts w:ascii="Arial" w:hAnsi="Arial" w:cs="Arial"/>
        </w:rPr>
        <w:t>Delivery</w:t>
      </w:r>
      <w:proofErr w:type="spellEnd"/>
      <w:r w:rsidRPr="00AE010C">
        <w:rPr>
          <w:rFonts w:ascii="Arial" w:hAnsi="Arial" w:cs="Arial"/>
        </w:rPr>
        <w:t xml:space="preserve"> für Endkunden bereitgestellt. </w:t>
      </w:r>
    </w:p>
    <w:p w14:paraId="7026AB5E" w14:textId="77777777" w:rsidR="00AE010C" w:rsidRPr="00AE010C" w:rsidRDefault="00AE010C" w:rsidP="00AE010C">
      <w:pPr>
        <w:spacing w:line="276" w:lineRule="auto"/>
        <w:rPr>
          <w:rFonts w:ascii="Arial" w:hAnsi="Arial" w:cs="Arial"/>
          <w:sz w:val="20"/>
          <w:szCs w:val="20"/>
        </w:rPr>
      </w:pPr>
    </w:p>
    <w:sectPr w:rsidR="00AE010C" w:rsidRPr="00AE010C">
      <w:headerReference w:type="default" r:id="rId6"/>
      <w:foot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0A56AA" w14:textId="77777777" w:rsidR="00FB3545" w:rsidRDefault="00FB3545" w:rsidP="00AE010C">
      <w:r>
        <w:separator/>
      </w:r>
    </w:p>
  </w:endnote>
  <w:endnote w:type="continuationSeparator" w:id="0">
    <w:p w14:paraId="621D3657" w14:textId="77777777" w:rsidR="00FB3545" w:rsidRDefault="00FB3545" w:rsidP="00AE01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ヒラギノ角ゴ Pro W3">
    <w:charset w:val="80"/>
    <w:family w:val="swiss"/>
    <w:pitch w:val="variable"/>
    <w:sig w:usb0="E00002FF" w:usb1="7AC7FFFF" w:usb2="00000012" w:usb3="00000000" w:csb0="0002000D"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E5D03" w14:textId="77777777" w:rsidR="00AE010C" w:rsidRPr="00AE010C" w:rsidRDefault="00AE010C">
    <w:pPr>
      <w:pStyle w:val="Fuzeile"/>
      <w:rPr>
        <w:rFonts w:ascii="Arial" w:hAnsi="Arial" w:cs="Arial"/>
        <w:sz w:val="20"/>
        <w:szCs w:val="20"/>
      </w:rPr>
    </w:pPr>
    <w:r w:rsidRPr="00AE010C">
      <w:rPr>
        <w:rFonts w:ascii="Arial" w:hAnsi="Arial" w:cs="Arial"/>
        <w:sz w:val="20"/>
        <w:szCs w:val="20"/>
      </w:rPr>
      <w:t>Ihre Ansprechpartnerin:</w:t>
    </w:r>
    <w:r w:rsidRPr="00AE010C">
      <w:rPr>
        <w:rFonts w:ascii="Arial" w:hAnsi="Arial" w:cs="Arial"/>
        <w:sz w:val="20"/>
        <w:szCs w:val="20"/>
      </w:rPr>
      <w:br/>
      <w:t>Mag. Marlene Forrai (</w:t>
    </w:r>
    <w:hyperlink r:id="rId1" w:history="1">
      <w:r w:rsidRPr="00AE010C">
        <w:rPr>
          <w:rStyle w:val="Hyperlink"/>
          <w:rFonts w:ascii="Arial" w:hAnsi="Arial" w:cs="Arial"/>
          <w:sz w:val="20"/>
          <w:szCs w:val="20"/>
        </w:rPr>
        <w:t>marlene.forrai@hoedlmayr.com</w:t>
      </w:r>
    </w:hyperlink>
    <w:r w:rsidRPr="00AE010C">
      <w:rPr>
        <w:rFonts w:ascii="Arial" w:hAnsi="Arial" w:cs="Arial"/>
        <w:sz w:val="20"/>
        <w:szCs w:val="20"/>
      </w:rPr>
      <w:t>, +43 664 6144740)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F7DEBE" w14:textId="77777777" w:rsidR="00FB3545" w:rsidRDefault="00FB3545" w:rsidP="00AE010C">
      <w:r>
        <w:separator/>
      </w:r>
    </w:p>
  </w:footnote>
  <w:footnote w:type="continuationSeparator" w:id="0">
    <w:p w14:paraId="1AE8250B" w14:textId="77777777" w:rsidR="00FB3545" w:rsidRDefault="00FB3545" w:rsidP="00AE01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94E05" w14:textId="77777777" w:rsidR="00AE010C" w:rsidRDefault="007052AD">
    <w:pPr>
      <w:pStyle w:val="Kopfzeile"/>
    </w:pPr>
    <w:r>
      <w:rPr>
        <w:rFonts w:ascii="Arial" w:eastAsia="ヒラギノ角ゴ Pro W3" w:hAnsi="Arial" w:cs="Arial"/>
        <w:color w:val="000000"/>
        <w:sz w:val="22"/>
        <w:szCs w:val="22"/>
        <w:lang w:val="de-DE" w:eastAsia="de-DE"/>
      </w:rPr>
      <w:pict w14:anchorId="179C3F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2.5pt;height:44.25pt">
          <v:imagedata r:id="rId1" o:title="HIAG_4c_kurven"/>
        </v:shape>
      </w:pict>
    </w:r>
  </w:p>
  <w:p w14:paraId="04E2DAFB" w14:textId="77777777" w:rsidR="00AE010C" w:rsidRDefault="00AE010C">
    <w:pPr>
      <w:pStyle w:val="Kopfzeile"/>
    </w:pPr>
  </w:p>
  <w:p w14:paraId="0DF77567" w14:textId="77777777" w:rsidR="00AE010C" w:rsidRDefault="00AE010C">
    <w:pPr>
      <w:pStyle w:val="Kopfzeile"/>
    </w:pPr>
  </w:p>
  <w:p w14:paraId="695F95F4" w14:textId="77777777" w:rsidR="00AE010C" w:rsidRDefault="00AE010C">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010C"/>
    <w:rsid w:val="000F7A99"/>
    <w:rsid w:val="002602A1"/>
    <w:rsid w:val="00346FB3"/>
    <w:rsid w:val="007052AD"/>
    <w:rsid w:val="0072157A"/>
    <w:rsid w:val="00912D55"/>
    <w:rsid w:val="00A634A0"/>
    <w:rsid w:val="00A84EFF"/>
    <w:rsid w:val="00AE010C"/>
    <w:rsid w:val="00CB6454"/>
    <w:rsid w:val="00CF31C4"/>
    <w:rsid w:val="00E02F82"/>
    <w:rsid w:val="00FB3545"/>
    <w:rsid w:val="00FD666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8A67F"/>
  <w15:chartTrackingRefBased/>
  <w15:docId w15:val="{2CF87037-764E-4ECB-ADC0-9A4AB0A69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AE010C"/>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AE010C"/>
    <w:pPr>
      <w:tabs>
        <w:tab w:val="center" w:pos="4536"/>
        <w:tab w:val="right" w:pos="9072"/>
      </w:tabs>
    </w:pPr>
  </w:style>
  <w:style w:type="character" w:customStyle="1" w:styleId="KopfzeileZchn">
    <w:name w:val="Kopfzeile Zchn"/>
    <w:basedOn w:val="Absatz-Standardschriftart"/>
    <w:link w:val="Kopfzeile"/>
    <w:uiPriority w:val="99"/>
    <w:rsid w:val="00AE010C"/>
    <w:rPr>
      <w:sz w:val="24"/>
      <w:szCs w:val="24"/>
    </w:rPr>
  </w:style>
  <w:style w:type="paragraph" w:styleId="Fuzeile">
    <w:name w:val="footer"/>
    <w:basedOn w:val="Standard"/>
    <w:link w:val="FuzeileZchn"/>
    <w:rsid w:val="00AE010C"/>
    <w:pPr>
      <w:tabs>
        <w:tab w:val="center" w:pos="4536"/>
        <w:tab w:val="right" w:pos="9072"/>
      </w:tabs>
    </w:pPr>
  </w:style>
  <w:style w:type="character" w:customStyle="1" w:styleId="FuzeileZchn">
    <w:name w:val="Fußzeile Zchn"/>
    <w:basedOn w:val="Absatz-Standardschriftart"/>
    <w:link w:val="Fuzeile"/>
    <w:rsid w:val="00AE010C"/>
    <w:rPr>
      <w:sz w:val="24"/>
      <w:szCs w:val="24"/>
    </w:rPr>
  </w:style>
  <w:style w:type="character" w:styleId="Hyperlink">
    <w:name w:val="Hyperlink"/>
    <w:basedOn w:val="Absatz-Standardschriftart"/>
    <w:rsid w:val="00AE010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marlene.forrai@hoedlmayr.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C22E82F7581E845B38D6B1CEDEF63FF" ma:contentTypeVersion="15" ma:contentTypeDescription="Ein neues Dokument erstellen." ma:contentTypeScope="" ma:versionID="7d0d5d97929509ed6a51ec5a3ad0ee03">
  <xsd:schema xmlns:xsd="http://www.w3.org/2001/XMLSchema" xmlns:xs="http://www.w3.org/2001/XMLSchema" xmlns:p="http://schemas.microsoft.com/office/2006/metadata/properties" xmlns:ns2="2281adff-6602-4615-a6be-0c444601a4f7" xmlns:ns3="021268a2-1c09-41d6-b7d0-f10e85a8f693" targetNamespace="http://schemas.microsoft.com/office/2006/metadata/properties" ma:root="true" ma:fieldsID="89a0994e42b021b2ee84d0d39a0dd397" ns2:_="" ns3:_="">
    <xsd:import namespace="2281adff-6602-4615-a6be-0c444601a4f7"/>
    <xsd:import namespace="021268a2-1c09-41d6-b7d0-f10e85a8f69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81adff-6602-4615-a6be-0c444601a4f7"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TaxCatchAll" ma:index="15" nillable="true" ma:displayName="Taxonomy Catch All Column" ma:hidden="true" ma:list="{ca3522f2-5d89-498c-9bc5-70ae8f5bf72f}" ma:internalName="TaxCatchAll" ma:showField="CatchAllData" ma:web="2281adff-6602-4615-a6be-0c444601a4f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21268a2-1c09-41d6-b7d0-f10e85a8f69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Bildmarkierungen" ma:readOnly="false" ma:fieldId="{5cf76f15-5ced-4ddc-b409-7134ff3c332f}" ma:taxonomyMulti="true" ma:sspId="62d514ce-c60d-426d-be5e-2766a4e0dab1"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21268a2-1c09-41d6-b7d0-f10e85a8f693">
      <Terms xmlns="http://schemas.microsoft.com/office/infopath/2007/PartnerControls"/>
    </lcf76f155ced4ddcb4097134ff3c332f>
    <TaxCatchAll xmlns="2281adff-6602-4615-a6be-0c444601a4f7" xsi:nil="true"/>
  </documentManagement>
</p:properties>
</file>

<file path=customXml/itemProps1.xml><?xml version="1.0" encoding="utf-8"?>
<ds:datastoreItem xmlns:ds="http://schemas.openxmlformats.org/officeDocument/2006/customXml" ds:itemID="{1FBFAA86-351A-4586-8317-862938036D75}"/>
</file>

<file path=customXml/itemProps2.xml><?xml version="1.0" encoding="utf-8"?>
<ds:datastoreItem xmlns:ds="http://schemas.openxmlformats.org/officeDocument/2006/customXml" ds:itemID="{FB0E4A85-FE45-4018-A840-45DAA353E079}"/>
</file>

<file path=customXml/itemProps3.xml><?xml version="1.0" encoding="utf-8"?>
<ds:datastoreItem xmlns:ds="http://schemas.openxmlformats.org/officeDocument/2006/customXml" ds:itemID="{A09A600E-C1F1-47DB-A604-9A2466D51808}"/>
</file>

<file path=docProps/app.xml><?xml version="1.0" encoding="utf-8"?>
<Properties xmlns="http://schemas.openxmlformats.org/officeDocument/2006/extended-properties" xmlns:vt="http://schemas.openxmlformats.org/officeDocument/2006/docPropsVTypes">
  <Template>Normal</Template>
  <TotalTime>0</TotalTime>
  <Pages>1</Pages>
  <Words>211</Words>
  <Characters>1333</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Marlene Forrai</dc:creator>
  <cp:keywords/>
  <dc:description/>
  <cp:lastModifiedBy>Antonia Schinnerl</cp:lastModifiedBy>
  <cp:revision>2</cp:revision>
  <dcterms:created xsi:type="dcterms:W3CDTF">2025-03-04T12:22:00Z</dcterms:created>
  <dcterms:modified xsi:type="dcterms:W3CDTF">2025-03-04T12:22:00Z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0x0101006C22E82F7581E845B38D6B1CEDEF63FF</vt:lpwstr>
  </property>
</Properties>
</file>