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6550" w14:textId="02730984" w:rsidR="00111D5F" w:rsidRPr="00590E8C" w:rsidRDefault="00DF30D0" w:rsidP="00111D5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DF30D0">
        <w:rPr>
          <w:rFonts w:ascii="Arial" w:hAnsi="Arial" w:cs="Arial"/>
          <w:b/>
          <w:bCs/>
          <w:sz w:val="28"/>
          <w:szCs w:val="28"/>
        </w:rPr>
        <w:t xml:space="preserve">Portrait de </w:t>
      </w:r>
      <w:proofErr w:type="spellStart"/>
      <w:r w:rsidRPr="00DF30D0">
        <w:rPr>
          <w:rFonts w:ascii="Arial" w:hAnsi="Arial" w:cs="Arial"/>
          <w:b/>
          <w:bCs/>
          <w:sz w:val="28"/>
          <w:szCs w:val="28"/>
        </w:rPr>
        <w:t>l’entreprise</w:t>
      </w:r>
      <w:proofErr w:type="spellEnd"/>
      <w:r w:rsidR="00111D5F" w:rsidRPr="00111D5F">
        <w:rPr>
          <w:rFonts w:ascii="Arial" w:hAnsi="Arial" w:cs="Arial"/>
          <w:b/>
          <w:sz w:val="28"/>
          <w:szCs w:val="28"/>
        </w:rPr>
        <w:t>:</w:t>
      </w:r>
      <w:r w:rsidR="00111D5F">
        <w:rPr>
          <w:rFonts w:ascii="Arial" w:hAnsi="Arial" w:cs="Arial"/>
          <w:b/>
          <w:sz w:val="28"/>
          <w:szCs w:val="28"/>
        </w:rPr>
        <w:t xml:space="preserve"> </w:t>
      </w:r>
      <w:r w:rsidR="00111D5F" w:rsidRPr="00AE010C">
        <w:rPr>
          <w:rFonts w:ascii="Arial" w:hAnsi="Arial" w:cs="Arial"/>
          <w:b/>
          <w:sz w:val="28"/>
          <w:szCs w:val="28"/>
        </w:rPr>
        <w:t xml:space="preserve">Hödlmayr International </w:t>
      </w:r>
      <w:r w:rsidR="005F4FB0">
        <w:rPr>
          <w:rFonts w:ascii="Arial" w:hAnsi="Arial" w:cs="Arial"/>
          <w:b/>
          <w:sz w:val="28"/>
          <w:szCs w:val="28"/>
        </w:rPr>
        <w:t>GmbH</w:t>
      </w:r>
      <w:r w:rsidR="00111D5F" w:rsidRPr="00AE010C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48543F21" w14:textId="77777777" w:rsidR="00AE010C" w:rsidRDefault="00AE010C" w:rsidP="00AE010C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942986D" w14:textId="77777777" w:rsidR="00DF30D0" w:rsidRPr="00DF30D0" w:rsidRDefault="00DF30D0" w:rsidP="00DF30D0">
      <w:pPr>
        <w:spacing w:line="276" w:lineRule="auto"/>
        <w:rPr>
          <w:rFonts w:ascii="Arial" w:hAnsi="Arial" w:cs="Arial"/>
          <w:lang w:val="en-US"/>
        </w:rPr>
      </w:pPr>
      <w:proofErr w:type="spellStart"/>
      <w:r w:rsidRPr="00DF30D0">
        <w:rPr>
          <w:rFonts w:ascii="Arial" w:hAnsi="Arial" w:cs="Arial"/>
        </w:rPr>
        <w:t>L’entreprise</w:t>
      </w:r>
      <w:proofErr w:type="spellEnd"/>
      <w:r w:rsidRPr="00DF30D0">
        <w:rPr>
          <w:rFonts w:ascii="Arial" w:hAnsi="Arial" w:cs="Arial"/>
        </w:rPr>
        <w:t xml:space="preserve"> </w:t>
      </w:r>
      <w:proofErr w:type="spellStart"/>
      <w:r w:rsidRPr="00DF30D0">
        <w:rPr>
          <w:rFonts w:ascii="Arial" w:hAnsi="Arial" w:cs="Arial"/>
        </w:rPr>
        <w:t>est</w:t>
      </w:r>
      <w:proofErr w:type="spellEnd"/>
      <w:r w:rsidRPr="00DF30D0">
        <w:rPr>
          <w:rFonts w:ascii="Arial" w:hAnsi="Arial" w:cs="Arial"/>
        </w:rPr>
        <w:t xml:space="preserve"> </w:t>
      </w:r>
      <w:proofErr w:type="spellStart"/>
      <w:r w:rsidRPr="00DF30D0">
        <w:rPr>
          <w:rFonts w:ascii="Arial" w:hAnsi="Arial" w:cs="Arial"/>
        </w:rPr>
        <w:t>spécialisée</w:t>
      </w:r>
      <w:proofErr w:type="spellEnd"/>
      <w:r w:rsidRPr="00DF30D0">
        <w:rPr>
          <w:rFonts w:ascii="Arial" w:hAnsi="Arial" w:cs="Arial"/>
        </w:rPr>
        <w:t xml:space="preserve"> </w:t>
      </w:r>
      <w:proofErr w:type="spellStart"/>
      <w:r w:rsidRPr="00DF30D0">
        <w:rPr>
          <w:rFonts w:ascii="Arial" w:hAnsi="Arial" w:cs="Arial"/>
        </w:rPr>
        <w:t>dans</w:t>
      </w:r>
      <w:proofErr w:type="spellEnd"/>
      <w:r w:rsidRPr="00DF30D0">
        <w:rPr>
          <w:rFonts w:ascii="Arial" w:hAnsi="Arial" w:cs="Arial"/>
        </w:rPr>
        <w:t xml:space="preserve"> </w:t>
      </w:r>
      <w:proofErr w:type="spellStart"/>
      <w:r w:rsidRPr="00DF30D0">
        <w:rPr>
          <w:rFonts w:ascii="Arial" w:hAnsi="Arial" w:cs="Arial"/>
        </w:rPr>
        <w:t>l’ensemble</w:t>
      </w:r>
      <w:proofErr w:type="spellEnd"/>
      <w:r w:rsidRPr="00DF30D0">
        <w:rPr>
          <w:rFonts w:ascii="Arial" w:hAnsi="Arial" w:cs="Arial"/>
        </w:rPr>
        <w:t xml:space="preserve"> de la </w:t>
      </w:r>
      <w:proofErr w:type="spellStart"/>
      <w:r w:rsidRPr="00DF30D0">
        <w:rPr>
          <w:rFonts w:ascii="Arial" w:hAnsi="Arial" w:cs="Arial"/>
        </w:rPr>
        <w:t>chaîne</w:t>
      </w:r>
      <w:proofErr w:type="spellEnd"/>
      <w:r w:rsidRPr="00DF30D0">
        <w:rPr>
          <w:rFonts w:ascii="Arial" w:hAnsi="Arial" w:cs="Arial"/>
        </w:rPr>
        <w:t xml:space="preserve"> </w:t>
      </w:r>
      <w:proofErr w:type="spellStart"/>
      <w:r w:rsidRPr="00DF30D0">
        <w:rPr>
          <w:rFonts w:ascii="Arial" w:hAnsi="Arial" w:cs="Arial"/>
        </w:rPr>
        <w:t>d’approvisionnement</w:t>
      </w:r>
      <w:proofErr w:type="spellEnd"/>
      <w:r w:rsidRPr="00DF30D0">
        <w:rPr>
          <w:rFonts w:ascii="Arial" w:hAnsi="Arial" w:cs="Arial"/>
        </w:rPr>
        <w:t xml:space="preserve">, de la </w:t>
      </w:r>
      <w:proofErr w:type="spellStart"/>
      <w:r w:rsidRPr="00DF30D0">
        <w:rPr>
          <w:rFonts w:ascii="Arial" w:hAnsi="Arial" w:cs="Arial"/>
        </w:rPr>
        <w:t>réception</w:t>
      </w:r>
      <w:proofErr w:type="spellEnd"/>
      <w:r w:rsidRPr="00DF30D0">
        <w:rPr>
          <w:rFonts w:ascii="Arial" w:hAnsi="Arial" w:cs="Arial"/>
        </w:rPr>
        <w:t xml:space="preserve"> des </w:t>
      </w:r>
      <w:proofErr w:type="spellStart"/>
      <w:r w:rsidRPr="00DF30D0">
        <w:rPr>
          <w:rFonts w:ascii="Arial" w:hAnsi="Arial" w:cs="Arial"/>
        </w:rPr>
        <w:t>véhicules</w:t>
      </w:r>
      <w:proofErr w:type="spellEnd"/>
      <w:r w:rsidRPr="00DF30D0">
        <w:rPr>
          <w:rFonts w:ascii="Arial" w:hAnsi="Arial" w:cs="Arial"/>
        </w:rPr>
        <w:t xml:space="preserve"> au </w:t>
      </w:r>
      <w:proofErr w:type="spellStart"/>
      <w:r w:rsidRPr="00DF30D0">
        <w:rPr>
          <w:rFonts w:ascii="Arial" w:hAnsi="Arial" w:cs="Arial"/>
        </w:rPr>
        <w:t>départ</w:t>
      </w:r>
      <w:proofErr w:type="spellEnd"/>
      <w:r w:rsidRPr="00DF30D0">
        <w:rPr>
          <w:rFonts w:ascii="Arial" w:hAnsi="Arial" w:cs="Arial"/>
        </w:rPr>
        <w:t xml:space="preserve"> de </w:t>
      </w:r>
      <w:proofErr w:type="spellStart"/>
      <w:r w:rsidRPr="00DF30D0">
        <w:rPr>
          <w:rFonts w:ascii="Arial" w:hAnsi="Arial" w:cs="Arial"/>
        </w:rPr>
        <w:t>l’usine</w:t>
      </w:r>
      <w:proofErr w:type="spellEnd"/>
      <w:r w:rsidRPr="00DF30D0">
        <w:rPr>
          <w:rFonts w:ascii="Arial" w:hAnsi="Arial" w:cs="Arial"/>
        </w:rPr>
        <w:t xml:space="preserve"> </w:t>
      </w:r>
      <w:proofErr w:type="spellStart"/>
      <w:r w:rsidRPr="00DF30D0">
        <w:rPr>
          <w:rFonts w:ascii="Arial" w:hAnsi="Arial" w:cs="Arial"/>
        </w:rPr>
        <w:t>ou</w:t>
      </w:r>
      <w:proofErr w:type="spellEnd"/>
      <w:r w:rsidRPr="00DF30D0">
        <w:rPr>
          <w:rFonts w:ascii="Arial" w:hAnsi="Arial" w:cs="Arial"/>
        </w:rPr>
        <w:t xml:space="preserve"> du </w:t>
      </w:r>
      <w:proofErr w:type="spellStart"/>
      <w:r w:rsidRPr="00DF30D0">
        <w:rPr>
          <w:rFonts w:ascii="Arial" w:hAnsi="Arial" w:cs="Arial"/>
        </w:rPr>
        <w:t>port</w:t>
      </w:r>
      <w:proofErr w:type="spellEnd"/>
      <w:r w:rsidRPr="00DF30D0">
        <w:rPr>
          <w:rFonts w:ascii="Arial" w:hAnsi="Arial" w:cs="Arial"/>
        </w:rPr>
        <w:t xml:space="preserve"> </w:t>
      </w:r>
      <w:proofErr w:type="spellStart"/>
      <w:r w:rsidRPr="00DF30D0">
        <w:rPr>
          <w:rFonts w:ascii="Arial" w:hAnsi="Arial" w:cs="Arial"/>
        </w:rPr>
        <w:t>d’entrée</w:t>
      </w:r>
      <w:proofErr w:type="spellEnd"/>
      <w:r w:rsidRPr="00DF30D0">
        <w:rPr>
          <w:rFonts w:ascii="Arial" w:hAnsi="Arial" w:cs="Arial"/>
        </w:rPr>
        <w:t xml:space="preserve"> </w:t>
      </w:r>
      <w:proofErr w:type="spellStart"/>
      <w:r w:rsidRPr="00DF30D0">
        <w:rPr>
          <w:rFonts w:ascii="Arial" w:hAnsi="Arial" w:cs="Arial"/>
        </w:rPr>
        <w:t>jusqu’à</w:t>
      </w:r>
      <w:proofErr w:type="spellEnd"/>
      <w:r w:rsidRPr="00DF30D0">
        <w:rPr>
          <w:rFonts w:ascii="Arial" w:hAnsi="Arial" w:cs="Arial"/>
        </w:rPr>
        <w:t xml:space="preserve"> la </w:t>
      </w:r>
      <w:proofErr w:type="spellStart"/>
      <w:r w:rsidRPr="00DF30D0">
        <w:rPr>
          <w:rFonts w:ascii="Arial" w:hAnsi="Arial" w:cs="Arial"/>
        </w:rPr>
        <w:t>livraison</w:t>
      </w:r>
      <w:proofErr w:type="spellEnd"/>
      <w:r w:rsidRPr="00DF30D0">
        <w:rPr>
          <w:rFonts w:ascii="Arial" w:hAnsi="Arial" w:cs="Arial"/>
        </w:rPr>
        <w:t xml:space="preserve"> </w:t>
      </w:r>
      <w:proofErr w:type="spellStart"/>
      <w:r w:rsidRPr="00DF30D0">
        <w:rPr>
          <w:rFonts w:ascii="Arial" w:hAnsi="Arial" w:cs="Arial"/>
        </w:rPr>
        <w:t>chez</w:t>
      </w:r>
      <w:proofErr w:type="spellEnd"/>
      <w:r w:rsidRPr="00DF30D0">
        <w:rPr>
          <w:rFonts w:ascii="Arial" w:hAnsi="Arial" w:cs="Arial"/>
        </w:rPr>
        <w:t xml:space="preserve"> le </w:t>
      </w:r>
      <w:proofErr w:type="spellStart"/>
      <w:r w:rsidRPr="00DF30D0">
        <w:rPr>
          <w:rFonts w:ascii="Arial" w:hAnsi="Arial" w:cs="Arial"/>
        </w:rPr>
        <w:t>concessionnaire</w:t>
      </w:r>
      <w:proofErr w:type="spellEnd"/>
      <w:r w:rsidRPr="00DF30D0">
        <w:rPr>
          <w:rFonts w:ascii="Arial" w:hAnsi="Arial" w:cs="Arial"/>
        </w:rPr>
        <w:t xml:space="preserve"> automobile, le </w:t>
      </w:r>
      <w:proofErr w:type="spellStart"/>
      <w:r w:rsidRPr="00DF30D0">
        <w:rPr>
          <w:rFonts w:ascii="Arial" w:hAnsi="Arial" w:cs="Arial"/>
        </w:rPr>
        <w:t>propriétaire</w:t>
      </w:r>
      <w:proofErr w:type="spellEnd"/>
      <w:r w:rsidRPr="00DF30D0">
        <w:rPr>
          <w:rFonts w:ascii="Arial" w:hAnsi="Arial" w:cs="Arial"/>
        </w:rPr>
        <w:t xml:space="preserve"> de la flotte </w:t>
      </w:r>
      <w:proofErr w:type="spellStart"/>
      <w:r w:rsidRPr="00DF30D0">
        <w:rPr>
          <w:rFonts w:ascii="Arial" w:hAnsi="Arial" w:cs="Arial"/>
        </w:rPr>
        <w:t>ou</w:t>
      </w:r>
      <w:proofErr w:type="spellEnd"/>
      <w:r w:rsidRPr="00DF30D0">
        <w:rPr>
          <w:rFonts w:ascii="Arial" w:hAnsi="Arial" w:cs="Arial"/>
        </w:rPr>
        <w:t xml:space="preserve"> le </w:t>
      </w:r>
      <w:proofErr w:type="spellStart"/>
      <w:r w:rsidRPr="00DF30D0">
        <w:rPr>
          <w:rFonts w:ascii="Arial" w:hAnsi="Arial" w:cs="Arial"/>
        </w:rPr>
        <w:t>client</w:t>
      </w:r>
      <w:proofErr w:type="spellEnd"/>
      <w:r w:rsidRPr="00DF30D0">
        <w:rPr>
          <w:rFonts w:ascii="Arial" w:hAnsi="Arial" w:cs="Arial"/>
        </w:rPr>
        <w:t xml:space="preserve"> final </w:t>
      </w:r>
      <w:proofErr w:type="spellStart"/>
      <w:r w:rsidRPr="00DF30D0">
        <w:rPr>
          <w:rFonts w:ascii="Arial" w:hAnsi="Arial" w:cs="Arial"/>
        </w:rPr>
        <w:t>privé</w:t>
      </w:r>
      <w:proofErr w:type="spellEnd"/>
      <w:r w:rsidRPr="00DF30D0">
        <w:rPr>
          <w:rFonts w:ascii="Arial" w:hAnsi="Arial" w:cs="Arial"/>
        </w:rPr>
        <w:t xml:space="preserve">. </w:t>
      </w:r>
      <w:r w:rsidRPr="00DF30D0">
        <w:rPr>
          <w:rFonts w:ascii="Arial" w:hAnsi="Arial" w:cs="Arial"/>
          <w:lang w:val="en-US"/>
        </w:rPr>
        <w:t xml:space="preserve">En </w:t>
      </w:r>
      <w:proofErr w:type="spellStart"/>
      <w:r w:rsidRPr="00DF30D0">
        <w:rPr>
          <w:rFonts w:ascii="Arial" w:hAnsi="Arial" w:cs="Arial"/>
          <w:lang w:val="en-US"/>
        </w:rPr>
        <w:t>outre</w:t>
      </w:r>
      <w:proofErr w:type="spellEnd"/>
      <w:r w:rsidRPr="00DF30D0">
        <w:rPr>
          <w:rFonts w:ascii="Arial" w:hAnsi="Arial" w:cs="Arial"/>
          <w:lang w:val="en-US"/>
        </w:rPr>
        <w:t xml:space="preserve">, le </w:t>
      </w:r>
      <w:proofErr w:type="spellStart"/>
      <w:r w:rsidRPr="00DF30D0">
        <w:rPr>
          <w:rFonts w:ascii="Arial" w:hAnsi="Arial" w:cs="Arial"/>
          <w:lang w:val="en-US"/>
        </w:rPr>
        <w:t>groupe</w:t>
      </w:r>
      <w:proofErr w:type="spellEnd"/>
      <w:r w:rsidRPr="00DF30D0">
        <w:rPr>
          <w:rFonts w:ascii="Arial" w:hAnsi="Arial" w:cs="Arial"/>
          <w:lang w:val="en-US"/>
        </w:rPr>
        <w:t xml:space="preserve"> Hödlmayr propose à </w:t>
      </w:r>
      <w:proofErr w:type="spellStart"/>
      <w:r w:rsidRPr="00DF30D0">
        <w:rPr>
          <w:rFonts w:ascii="Arial" w:hAnsi="Arial" w:cs="Arial"/>
          <w:lang w:val="en-US"/>
        </w:rPr>
        <w:t>ses</w:t>
      </w:r>
      <w:proofErr w:type="spellEnd"/>
      <w:r w:rsidRPr="00DF30D0">
        <w:rPr>
          <w:rFonts w:ascii="Arial" w:hAnsi="Arial" w:cs="Arial"/>
          <w:lang w:val="en-US"/>
        </w:rPr>
        <w:t xml:space="preserve"> clients du </w:t>
      </w:r>
      <w:proofErr w:type="spellStart"/>
      <w:r w:rsidRPr="00DF30D0">
        <w:rPr>
          <w:rFonts w:ascii="Arial" w:hAnsi="Arial" w:cs="Arial"/>
          <w:lang w:val="en-US"/>
        </w:rPr>
        <w:t>secteur</w:t>
      </w:r>
      <w:proofErr w:type="spellEnd"/>
      <w:r w:rsidRPr="00DF30D0">
        <w:rPr>
          <w:rFonts w:ascii="Arial" w:hAnsi="Arial" w:cs="Arial"/>
          <w:lang w:val="en-US"/>
        </w:rPr>
        <w:t xml:space="preserve"> automobile </w:t>
      </w:r>
      <w:proofErr w:type="spellStart"/>
      <w:r w:rsidRPr="00DF30D0">
        <w:rPr>
          <w:rFonts w:ascii="Arial" w:hAnsi="Arial" w:cs="Arial"/>
          <w:lang w:val="en-US"/>
        </w:rPr>
        <w:t>diverses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prestations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spéciales</w:t>
      </w:r>
      <w:proofErr w:type="spellEnd"/>
      <w:r w:rsidRPr="00DF30D0">
        <w:rPr>
          <w:rFonts w:ascii="Arial" w:hAnsi="Arial" w:cs="Arial"/>
          <w:lang w:val="en-US"/>
        </w:rPr>
        <w:t xml:space="preserve"> pour la « </w:t>
      </w:r>
      <w:proofErr w:type="spellStart"/>
      <w:r w:rsidRPr="00DF30D0">
        <w:rPr>
          <w:rFonts w:ascii="Arial" w:hAnsi="Arial" w:cs="Arial"/>
          <w:lang w:val="en-US"/>
        </w:rPr>
        <w:t>finition</w:t>
      </w:r>
      <w:proofErr w:type="spellEnd"/>
      <w:r w:rsidRPr="00DF30D0">
        <w:rPr>
          <w:rFonts w:ascii="Arial" w:hAnsi="Arial" w:cs="Arial"/>
          <w:lang w:val="en-US"/>
        </w:rPr>
        <w:t xml:space="preserve"> » des </w:t>
      </w:r>
      <w:proofErr w:type="spellStart"/>
      <w:r w:rsidRPr="00DF30D0">
        <w:rPr>
          <w:rFonts w:ascii="Arial" w:hAnsi="Arial" w:cs="Arial"/>
          <w:lang w:val="en-US"/>
        </w:rPr>
        <w:t>véhicules</w:t>
      </w:r>
      <w:proofErr w:type="spellEnd"/>
      <w:r w:rsidRPr="00DF30D0">
        <w:rPr>
          <w:rFonts w:ascii="Arial" w:hAnsi="Arial" w:cs="Arial"/>
          <w:lang w:val="en-US"/>
        </w:rPr>
        <w:t>.</w:t>
      </w:r>
    </w:p>
    <w:p w14:paraId="1ADE77C6" w14:textId="77777777" w:rsidR="00DF30D0" w:rsidRPr="00DF30D0" w:rsidRDefault="00DF30D0" w:rsidP="00DF30D0">
      <w:pPr>
        <w:spacing w:line="276" w:lineRule="auto"/>
        <w:rPr>
          <w:rFonts w:ascii="Arial" w:hAnsi="Arial" w:cs="Arial"/>
          <w:lang w:val="en-US"/>
        </w:rPr>
      </w:pPr>
      <w:r w:rsidRPr="00DF30D0">
        <w:rPr>
          <w:rFonts w:ascii="Arial" w:hAnsi="Arial" w:cs="Arial"/>
          <w:b/>
          <w:bCs/>
          <w:lang w:val="en-US"/>
        </w:rPr>
        <w:t xml:space="preserve">Hödlmayr </w:t>
      </w:r>
      <w:proofErr w:type="spellStart"/>
      <w:r w:rsidRPr="00DF30D0">
        <w:rPr>
          <w:rFonts w:ascii="Arial" w:hAnsi="Arial" w:cs="Arial"/>
          <w:b/>
          <w:bCs/>
          <w:lang w:val="en-US"/>
        </w:rPr>
        <w:t>est</w:t>
      </w:r>
      <w:proofErr w:type="spellEnd"/>
      <w:r w:rsidRPr="00DF30D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F30D0">
        <w:rPr>
          <w:rFonts w:ascii="Arial" w:hAnsi="Arial" w:cs="Arial"/>
          <w:b/>
          <w:bCs/>
          <w:lang w:val="en-US"/>
        </w:rPr>
        <w:t>présente</w:t>
      </w:r>
      <w:proofErr w:type="spellEnd"/>
      <w:r w:rsidRPr="00DF30D0">
        <w:rPr>
          <w:rFonts w:ascii="Arial" w:hAnsi="Arial" w:cs="Arial"/>
          <w:b/>
          <w:bCs/>
          <w:lang w:val="en-US"/>
        </w:rPr>
        <w:t xml:space="preserve"> dans 16 </w:t>
      </w:r>
      <w:proofErr w:type="spellStart"/>
      <w:r w:rsidRPr="00DF30D0">
        <w:rPr>
          <w:rFonts w:ascii="Arial" w:hAnsi="Arial" w:cs="Arial"/>
          <w:b/>
          <w:bCs/>
          <w:lang w:val="en-US"/>
        </w:rPr>
        <w:t>payset</w:t>
      </w:r>
      <w:proofErr w:type="spellEnd"/>
      <w:r w:rsidRPr="00DF30D0">
        <w:rPr>
          <w:rFonts w:ascii="Arial" w:hAnsi="Arial" w:cs="Arial"/>
          <w:b/>
          <w:bCs/>
          <w:lang w:val="en-US"/>
        </w:rPr>
        <w:t> dispose de </w:t>
      </w:r>
      <w:proofErr w:type="spellStart"/>
      <w:r w:rsidRPr="00DF30D0">
        <w:rPr>
          <w:rFonts w:ascii="Arial" w:hAnsi="Arial" w:cs="Arial"/>
          <w:b/>
          <w:bCs/>
          <w:lang w:val="en-US"/>
        </w:rPr>
        <w:t>l’un</w:t>
      </w:r>
      <w:proofErr w:type="spellEnd"/>
      <w:r w:rsidRPr="00DF30D0">
        <w:rPr>
          <w:rFonts w:ascii="Arial" w:hAnsi="Arial" w:cs="Arial"/>
          <w:b/>
          <w:bCs/>
          <w:lang w:val="en-US"/>
        </w:rPr>
        <w:t xml:space="preserve"> des plus grands réseaux </w:t>
      </w:r>
      <w:proofErr w:type="spellStart"/>
      <w:r w:rsidRPr="00DF30D0">
        <w:rPr>
          <w:rFonts w:ascii="Arial" w:hAnsi="Arial" w:cs="Arial"/>
          <w:b/>
          <w:bCs/>
          <w:lang w:val="en-US"/>
        </w:rPr>
        <w:t>logistiques</w:t>
      </w:r>
      <w:proofErr w:type="spellEnd"/>
      <w:r w:rsidRPr="00DF30D0">
        <w:rPr>
          <w:rFonts w:ascii="Arial" w:hAnsi="Arial" w:cs="Arial"/>
          <w:b/>
          <w:bCs/>
          <w:lang w:val="en-US"/>
        </w:rPr>
        <w:t> </w:t>
      </w:r>
      <w:proofErr w:type="spellStart"/>
      <w:r w:rsidRPr="00DF30D0">
        <w:rPr>
          <w:rFonts w:ascii="Arial" w:hAnsi="Arial" w:cs="Arial"/>
          <w:b/>
          <w:bCs/>
          <w:lang w:val="en-US"/>
        </w:rPr>
        <w:t>européens</w:t>
      </w:r>
      <w:proofErr w:type="spellEnd"/>
      <w:r w:rsidRPr="00DF30D0">
        <w:rPr>
          <w:rFonts w:ascii="Arial" w:hAnsi="Arial" w:cs="Arial"/>
          <w:b/>
          <w:bCs/>
          <w:lang w:val="en-US"/>
        </w:rPr>
        <w:t xml:space="preserve"> dans le </w:t>
      </w:r>
      <w:proofErr w:type="spellStart"/>
      <w:r w:rsidRPr="00DF30D0">
        <w:rPr>
          <w:rFonts w:ascii="Arial" w:hAnsi="Arial" w:cs="Arial"/>
          <w:b/>
          <w:bCs/>
          <w:lang w:val="en-US"/>
        </w:rPr>
        <w:t>secteur</w:t>
      </w:r>
      <w:proofErr w:type="spellEnd"/>
      <w:r w:rsidRPr="00DF30D0">
        <w:rPr>
          <w:rFonts w:ascii="Arial" w:hAnsi="Arial" w:cs="Arial"/>
          <w:b/>
          <w:bCs/>
          <w:lang w:val="en-US"/>
        </w:rPr>
        <w:t xml:space="preserve"> automobile</w:t>
      </w:r>
    </w:p>
    <w:p w14:paraId="63A5A92A" w14:textId="77777777" w:rsidR="00DF30D0" w:rsidRPr="00DF30D0" w:rsidRDefault="00DF30D0" w:rsidP="00DF30D0">
      <w:pPr>
        <w:spacing w:line="276" w:lineRule="auto"/>
        <w:rPr>
          <w:rFonts w:ascii="Arial" w:hAnsi="Arial" w:cs="Arial"/>
          <w:lang w:val="en-US"/>
        </w:rPr>
      </w:pPr>
      <w:proofErr w:type="spellStart"/>
      <w:r w:rsidRPr="00DF30D0">
        <w:rPr>
          <w:rFonts w:ascii="Arial" w:hAnsi="Arial" w:cs="Arial"/>
          <w:lang w:val="en-US"/>
        </w:rPr>
        <w:t>Aujourd’hui</w:t>
      </w:r>
      <w:proofErr w:type="spellEnd"/>
      <w:r w:rsidRPr="00DF30D0">
        <w:rPr>
          <w:rFonts w:ascii="Arial" w:hAnsi="Arial" w:cs="Arial"/>
          <w:lang w:val="en-US"/>
        </w:rPr>
        <w:t>, 1800 </w:t>
      </w:r>
      <w:proofErr w:type="spellStart"/>
      <w:r w:rsidRPr="00DF30D0">
        <w:rPr>
          <w:rFonts w:ascii="Arial" w:hAnsi="Arial" w:cs="Arial"/>
          <w:lang w:val="en-US"/>
        </w:rPr>
        <w:t>personnes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travaillent</w:t>
      </w:r>
      <w:proofErr w:type="spellEnd"/>
      <w:r w:rsidRPr="00DF30D0">
        <w:rPr>
          <w:rFonts w:ascii="Arial" w:hAnsi="Arial" w:cs="Arial"/>
          <w:lang w:val="en-US"/>
        </w:rPr>
        <w:t xml:space="preserve"> au sein du </w:t>
      </w:r>
      <w:proofErr w:type="spellStart"/>
      <w:r w:rsidRPr="00DF30D0">
        <w:rPr>
          <w:rFonts w:ascii="Arial" w:hAnsi="Arial" w:cs="Arial"/>
          <w:lang w:val="en-US"/>
        </w:rPr>
        <w:t>groupe</w:t>
      </w:r>
      <w:proofErr w:type="spellEnd"/>
      <w:r w:rsidRPr="00DF30D0">
        <w:rPr>
          <w:rFonts w:ascii="Arial" w:hAnsi="Arial" w:cs="Arial"/>
          <w:lang w:val="en-US"/>
        </w:rPr>
        <w:t>, dans 16 </w:t>
      </w:r>
      <w:proofErr w:type="gramStart"/>
      <w:r w:rsidRPr="00DF30D0">
        <w:rPr>
          <w:rFonts w:ascii="Arial" w:hAnsi="Arial" w:cs="Arial"/>
          <w:lang w:val="en-US"/>
        </w:rPr>
        <w:t>pays</w:t>
      </w:r>
      <w:proofErr w:type="gramEnd"/>
      <w:r w:rsidRPr="00DF30D0">
        <w:rPr>
          <w:rFonts w:ascii="Arial" w:hAnsi="Arial" w:cs="Arial"/>
          <w:lang w:val="en-US"/>
        </w:rPr>
        <w:t xml:space="preserve">. </w:t>
      </w:r>
      <w:r w:rsidRPr="00DF30D0">
        <w:rPr>
          <w:rFonts w:ascii="Arial" w:hAnsi="Arial" w:cs="Arial"/>
        </w:rPr>
        <w:t xml:space="preserve">Le </w:t>
      </w:r>
      <w:proofErr w:type="spellStart"/>
      <w:r w:rsidRPr="00DF30D0">
        <w:rPr>
          <w:rFonts w:ascii="Arial" w:hAnsi="Arial" w:cs="Arial"/>
        </w:rPr>
        <w:t>siège</w:t>
      </w:r>
      <w:proofErr w:type="spellEnd"/>
      <w:r w:rsidRPr="00DF30D0">
        <w:rPr>
          <w:rFonts w:ascii="Arial" w:hAnsi="Arial" w:cs="Arial"/>
        </w:rPr>
        <w:t xml:space="preserve"> social se </w:t>
      </w:r>
      <w:proofErr w:type="spellStart"/>
      <w:r w:rsidRPr="00DF30D0">
        <w:rPr>
          <w:rFonts w:ascii="Arial" w:hAnsi="Arial" w:cs="Arial"/>
        </w:rPr>
        <w:t>trouve</w:t>
      </w:r>
      <w:proofErr w:type="spellEnd"/>
      <w:r w:rsidRPr="00DF30D0">
        <w:rPr>
          <w:rFonts w:ascii="Arial" w:hAnsi="Arial" w:cs="Arial"/>
        </w:rPr>
        <w:t xml:space="preserve"> à Schwertberg, en Haute-</w:t>
      </w:r>
      <w:proofErr w:type="spellStart"/>
      <w:r w:rsidRPr="00DF30D0">
        <w:rPr>
          <w:rFonts w:ascii="Arial" w:hAnsi="Arial" w:cs="Arial"/>
        </w:rPr>
        <w:t>Autriche</w:t>
      </w:r>
      <w:proofErr w:type="spellEnd"/>
      <w:r w:rsidRPr="00DF30D0">
        <w:rPr>
          <w:rFonts w:ascii="Arial" w:hAnsi="Arial" w:cs="Arial"/>
        </w:rPr>
        <w:t xml:space="preserve">. </w:t>
      </w:r>
      <w:r w:rsidRPr="00DF30D0">
        <w:rPr>
          <w:rFonts w:ascii="Arial" w:hAnsi="Arial" w:cs="Arial"/>
          <w:lang w:val="en-US"/>
        </w:rPr>
        <w:t xml:space="preserve">Au total, le </w:t>
      </w:r>
      <w:proofErr w:type="spellStart"/>
      <w:r w:rsidRPr="00DF30D0">
        <w:rPr>
          <w:rFonts w:ascii="Arial" w:hAnsi="Arial" w:cs="Arial"/>
          <w:lang w:val="en-US"/>
        </w:rPr>
        <w:t>groupe</w:t>
      </w:r>
      <w:proofErr w:type="spellEnd"/>
      <w:r w:rsidRPr="00DF30D0">
        <w:rPr>
          <w:rFonts w:ascii="Arial" w:hAnsi="Arial" w:cs="Arial"/>
          <w:lang w:val="en-US"/>
        </w:rPr>
        <w:t xml:space="preserve"> dispose de 620 </w:t>
      </w:r>
      <w:proofErr w:type="spellStart"/>
      <w:r w:rsidRPr="00DF30D0">
        <w:rPr>
          <w:rFonts w:ascii="Arial" w:hAnsi="Arial" w:cs="Arial"/>
          <w:lang w:val="en-US"/>
        </w:rPr>
        <w:t>transporteurs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spéciaux</w:t>
      </w:r>
      <w:proofErr w:type="spellEnd"/>
      <w:r w:rsidRPr="00DF30D0">
        <w:rPr>
          <w:rFonts w:ascii="Arial" w:hAnsi="Arial" w:cs="Arial"/>
          <w:lang w:val="en-US"/>
        </w:rPr>
        <w:t xml:space="preserve"> de </w:t>
      </w:r>
      <w:proofErr w:type="spellStart"/>
      <w:r w:rsidRPr="00DF30D0">
        <w:rPr>
          <w:rFonts w:ascii="Arial" w:hAnsi="Arial" w:cs="Arial"/>
          <w:lang w:val="en-US"/>
        </w:rPr>
        <w:t>véhicules</w:t>
      </w:r>
      <w:proofErr w:type="spellEnd"/>
      <w:r w:rsidRPr="00DF30D0">
        <w:rPr>
          <w:rFonts w:ascii="Arial" w:hAnsi="Arial" w:cs="Arial"/>
          <w:lang w:val="en-US"/>
        </w:rPr>
        <w:t xml:space="preserve">, de </w:t>
      </w:r>
      <w:proofErr w:type="spellStart"/>
      <w:r w:rsidRPr="00DF30D0">
        <w:rPr>
          <w:rFonts w:ascii="Arial" w:hAnsi="Arial" w:cs="Arial"/>
          <w:lang w:val="en-US"/>
        </w:rPr>
        <w:t>ses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propres</w:t>
      </w:r>
      <w:proofErr w:type="spellEnd"/>
      <w:r w:rsidRPr="00DF30D0">
        <w:rPr>
          <w:rFonts w:ascii="Arial" w:hAnsi="Arial" w:cs="Arial"/>
          <w:lang w:val="en-US"/>
        </w:rPr>
        <w:t xml:space="preserve"> concepts de trains </w:t>
      </w:r>
      <w:proofErr w:type="spellStart"/>
      <w:r w:rsidRPr="00DF30D0">
        <w:rPr>
          <w:rFonts w:ascii="Arial" w:hAnsi="Arial" w:cs="Arial"/>
          <w:lang w:val="en-US"/>
        </w:rPr>
        <w:t>complets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ainsi</w:t>
      </w:r>
      <w:proofErr w:type="spellEnd"/>
      <w:r w:rsidRPr="00DF30D0">
        <w:rPr>
          <w:rFonts w:ascii="Arial" w:hAnsi="Arial" w:cs="Arial"/>
          <w:lang w:val="en-US"/>
        </w:rPr>
        <w:t xml:space="preserve"> que </w:t>
      </w:r>
      <w:proofErr w:type="spellStart"/>
      <w:r w:rsidRPr="00DF30D0">
        <w:rPr>
          <w:rFonts w:ascii="Arial" w:hAnsi="Arial" w:cs="Arial"/>
          <w:lang w:val="en-US"/>
        </w:rPr>
        <w:t>d’une</w:t>
      </w:r>
      <w:proofErr w:type="spellEnd"/>
      <w:r w:rsidRPr="00DF30D0">
        <w:rPr>
          <w:rFonts w:ascii="Arial" w:hAnsi="Arial" w:cs="Arial"/>
          <w:lang w:val="en-US"/>
        </w:rPr>
        <w:t xml:space="preserve"> surface de stockage de 55 000 </w:t>
      </w:r>
      <w:proofErr w:type="spellStart"/>
      <w:r w:rsidRPr="00DF30D0">
        <w:rPr>
          <w:rFonts w:ascii="Arial" w:hAnsi="Arial" w:cs="Arial"/>
          <w:lang w:val="en-US"/>
        </w:rPr>
        <w:t>véhicules</w:t>
      </w:r>
      <w:proofErr w:type="spellEnd"/>
      <w:r w:rsidRPr="00DF30D0">
        <w:rPr>
          <w:rFonts w:ascii="Arial" w:hAnsi="Arial" w:cs="Arial"/>
          <w:lang w:val="en-US"/>
        </w:rPr>
        <w:t xml:space="preserve">. Environ 1,9 million de </w:t>
      </w:r>
      <w:proofErr w:type="spellStart"/>
      <w:r w:rsidRPr="00DF30D0">
        <w:rPr>
          <w:rFonts w:ascii="Arial" w:hAnsi="Arial" w:cs="Arial"/>
          <w:lang w:val="en-US"/>
        </w:rPr>
        <w:t>véhicules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sont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livrés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chaque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année</w:t>
      </w:r>
      <w:proofErr w:type="spellEnd"/>
      <w:r w:rsidRPr="00DF30D0">
        <w:rPr>
          <w:rFonts w:ascii="Arial" w:hAnsi="Arial" w:cs="Arial"/>
          <w:lang w:val="en-US"/>
        </w:rPr>
        <w:t xml:space="preserve">. </w:t>
      </w:r>
      <w:proofErr w:type="gramStart"/>
      <w:r w:rsidRPr="00DF30D0">
        <w:rPr>
          <w:rFonts w:ascii="Arial" w:hAnsi="Arial" w:cs="Arial"/>
          <w:lang w:val="en-US"/>
        </w:rPr>
        <w:t>Dans  quatre</w:t>
      </w:r>
      <w:proofErr w:type="gramEnd"/>
      <w:r w:rsidRPr="00DF30D0">
        <w:rPr>
          <w:rFonts w:ascii="Arial" w:hAnsi="Arial" w:cs="Arial"/>
          <w:lang w:val="en-US"/>
        </w:rPr>
        <w:t xml:space="preserve">  </w:t>
      </w:r>
      <w:proofErr w:type="spellStart"/>
      <w:r w:rsidRPr="00DF30D0">
        <w:rPr>
          <w:rFonts w:ascii="Arial" w:hAnsi="Arial" w:cs="Arial"/>
          <w:lang w:val="en-US"/>
        </w:rPr>
        <w:t>usines</w:t>
      </w:r>
      <w:proofErr w:type="spellEnd"/>
      <w:r w:rsidRPr="00DF30D0">
        <w:rPr>
          <w:rFonts w:ascii="Arial" w:hAnsi="Arial" w:cs="Arial"/>
          <w:lang w:val="en-US"/>
        </w:rPr>
        <w:t xml:space="preserve"> automobiles,  Hödlmayr </w:t>
      </w:r>
      <w:proofErr w:type="spellStart"/>
      <w:r w:rsidRPr="00DF30D0">
        <w:rPr>
          <w:rFonts w:ascii="Arial" w:hAnsi="Arial" w:cs="Arial"/>
          <w:lang w:val="en-US"/>
        </w:rPr>
        <w:t>est</w:t>
      </w:r>
      <w:proofErr w:type="spellEnd"/>
      <w:r w:rsidRPr="00DF30D0">
        <w:rPr>
          <w:rFonts w:ascii="Arial" w:hAnsi="Arial" w:cs="Arial"/>
          <w:lang w:val="en-US"/>
        </w:rPr>
        <w:t xml:space="preserve"> active </w:t>
      </w:r>
      <w:proofErr w:type="spellStart"/>
      <w:r w:rsidRPr="00DF30D0">
        <w:rPr>
          <w:rFonts w:ascii="Arial" w:hAnsi="Arial" w:cs="Arial"/>
          <w:lang w:val="en-US"/>
        </w:rPr>
        <w:t>en</w:t>
      </w:r>
      <w:proofErr w:type="spellEnd"/>
      <w:r w:rsidRPr="00DF30D0">
        <w:rPr>
          <w:rFonts w:ascii="Arial" w:hAnsi="Arial" w:cs="Arial"/>
          <w:lang w:val="en-US"/>
        </w:rPr>
        <w:t xml:space="preserve"> tant que Releasing Agent et </w:t>
      </w:r>
      <w:proofErr w:type="spellStart"/>
      <w:r w:rsidRPr="00DF30D0">
        <w:rPr>
          <w:rFonts w:ascii="Arial" w:hAnsi="Arial" w:cs="Arial"/>
          <w:lang w:val="en-US"/>
        </w:rPr>
        <w:t>gère</w:t>
      </w:r>
      <w:proofErr w:type="spellEnd"/>
      <w:r w:rsidRPr="00DF30D0">
        <w:rPr>
          <w:rFonts w:ascii="Arial" w:hAnsi="Arial" w:cs="Arial"/>
          <w:lang w:val="en-US"/>
        </w:rPr>
        <w:t xml:space="preserve"> 700 000 </w:t>
      </w:r>
      <w:proofErr w:type="spellStart"/>
      <w:r w:rsidRPr="00DF30D0">
        <w:rPr>
          <w:rFonts w:ascii="Arial" w:hAnsi="Arial" w:cs="Arial"/>
          <w:lang w:val="en-US"/>
        </w:rPr>
        <w:t>véhicules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neufs</w:t>
      </w:r>
      <w:proofErr w:type="spellEnd"/>
      <w:r w:rsidRPr="00DF30D0">
        <w:rPr>
          <w:rFonts w:ascii="Arial" w:hAnsi="Arial" w:cs="Arial"/>
          <w:lang w:val="en-US"/>
        </w:rPr>
        <w:t xml:space="preserve"> par an. Hödlmayr </w:t>
      </w:r>
      <w:proofErr w:type="spellStart"/>
      <w:r w:rsidRPr="00DF30D0">
        <w:rPr>
          <w:rFonts w:ascii="Arial" w:hAnsi="Arial" w:cs="Arial"/>
          <w:lang w:val="en-US"/>
        </w:rPr>
        <w:t>compte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ainsi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parmi</w:t>
      </w:r>
      <w:proofErr w:type="spellEnd"/>
      <w:r w:rsidRPr="00DF30D0">
        <w:rPr>
          <w:rFonts w:ascii="Arial" w:hAnsi="Arial" w:cs="Arial"/>
          <w:lang w:val="en-US"/>
        </w:rPr>
        <w:t xml:space="preserve"> les </w:t>
      </w:r>
      <w:proofErr w:type="spellStart"/>
      <w:r w:rsidRPr="00DF30D0">
        <w:rPr>
          <w:rFonts w:ascii="Arial" w:hAnsi="Arial" w:cs="Arial"/>
          <w:lang w:val="en-US"/>
        </w:rPr>
        <w:t>acteurs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européens</w:t>
      </w:r>
      <w:proofErr w:type="spellEnd"/>
      <w:r w:rsidRPr="00DF30D0">
        <w:rPr>
          <w:rFonts w:ascii="Arial" w:hAnsi="Arial" w:cs="Arial"/>
          <w:lang w:val="en-US"/>
        </w:rPr>
        <w:t xml:space="preserve"> les plus </w:t>
      </w:r>
      <w:proofErr w:type="spellStart"/>
      <w:r w:rsidRPr="00DF30D0">
        <w:rPr>
          <w:rFonts w:ascii="Arial" w:hAnsi="Arial" w:cs="Arial"/>
          <w:lang w:val="en-US"/>
        </w:rPr>
        <w:t>importants</w:t>
      </w:r>
      <w:proofErr w:type="spellEnd"/>
      <w:r w:rsidRPr="00DF30D0">
        <w:rPr>
          <w:rFonts w:ascii="Arial" w:hAnsi="Arial" w:cs="Arial"/>
          <w:lang w:val="en-US"/>
        </w:rPr>
        <w:t xml:space="preserve"> du </w:t>
      </w:r>
      <w:proofErr w:type="spellStart"/>
      <w:r w:rsidRPr="00DF30D0">
        <w:rPr>
          <w:rFonts w:ascii="Arial" w:hAnsi="Arial" w:cs="Arial"/>
          <w:lang w:val="en-US"/>
        </w:rPr>
        <w:t>secteur</w:t>
      </w:r>
      <w:proofErr w:type="spellEnd"/>
      <w:r w:rsidRPr="00DF30D0">
        <w:rPr>
          <w:rFonts w:ascii="Arial" w:hAnsi="Arial" w:cs="Arial"/>
          <w:lang w:val="en-US"/>
        </w:rPr>
        <w:t xml:space="preserve"> automobile et a </w:t>
      </w:r>
      <w:proofErr w:type="spellStart"/>
      <w:r w:rsidRPr="00DF30D0">
        <w:rPr>
          <w:rFonts w:ascii="Arial" w:hAnsi="Arial" w:cs="Arial"/>
          <w:lang w:val="en-US"/>
        </w:rPr>
        <w:t>réalisé</w:t>
      </w:r>
      <w:proofErr w:type="spellEnd"/>
      <w:r w:rsidRPr="00DF30D0">
        <w:rPr>
          <w:rFonts w:ascii="Arial" w:hAnsi="Arial" w:cs="Arial"/>
          <w:lang w:val="en-US"/>
        </w:rPr>
        <w:t xml:space="preserve"> un chiffre d’affaires de 433 </w:t>
      </w:r>
      <w:proofErr w:type="spellStart"/>
      <w:r w:rsidRPr="00DF30D0">
        <w:rPr>
          <w:rFonts w:ascii="Arial" w:hAnsi="Arial" w:cs="Arial"/>
          <w:lang w:val="en-US"/>
        </w:rPr>
        <w:t>millions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d’euros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en</w:t>
      </w:r>
      <w:proofErr w:type="spellEnd"/>
      <w:r w:rsidRPr="00DF30D0">
        <w:rPr>
          <w:rFonts w:ascii="Arial" w:hAnsi="Arial" w:cs="Arial"/>
          <w:lang w:val="en-US"/>
        </w:rPr>
        <w:t xml:space="preserve"> 2024.</w:t>
      </w:r>
    </w:p>
    <w:p w14:paraId="65579FF9" w14:textId="77777777" w:rsidR="00DF30D0" w:rsidRPr="00DF30D0" w:rsidRDefault="00DF30D0" w:rsidP="00DF30D0">
      <w:pPr>
        <w:spacing w:line="276" w:lineRule="auto"/>
        <w:rPr>
          <w:rFonts w:ascii="Arial" w:hAnsi="Arial" w:cs="Arial"/>
          <w:lang w:val="en-US"/>
        </w:rPr>
      </w:pPr>
      <w:r w:rsidRPr="00DF30D0">
        <w:rPr>
          <w:rFonts w:ascii="Arial" w:hAnsi="Arial" w:cs="Arial"/>
          <w:lang w:val="en-US"/>
        </w:rPr>
        <w:t xml:space="preserve">Pour Hödlmayr, </w:t>
      </w:r>
      <w:proofErr w:type="spellStart"/>
      <w:r w:rsidRPr="00DF30D0">
        <w:rPr>
          <w:rFonts w:ascii="Arial" w:hAnsi="Arial" w:cs="Arial"/>
          <w:lang w:val="en-US"/>
        </w:rPr>
        <w:t>une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croissance</w:t>
      </w:r>
      <w:proofErr w:type="spellEnd"/>
      <w:r w:rsidRPr="00DF30D0">
        <w:rPr>
          <w:rFonts w:ascii="Arial" w:hAnsi="Arial" w:cs="Arial"/>
          <w:lang w:val="en-US"/>
        </w:rPr>
        <w:t xml:space="preserve"> durable </w:t>
      </w:r>
      <w:proofErr w:type="spellStart"/>
      <w:r w:rsidRPr="00DF30D0">
        <w:rPr>
          <w:rFonts w:ascii="Arial" w:hAnsi="Arial" w:cs="Arial"/>
          <w:lang w:val="en-US"/>
        </w:rPr>
        <w:t>signifie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étendre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sa</w:t>
      </w:r>
      <w:proofErr w:type="spellEnd"/>
      <w:r w:rsidRPr="00DF30D0">
        <w:rPr>
          <w:rFonts w:ascii="Arial" w:hAnsi="Arial" w:cs="Arial"/>
          <w:lang w:val="en-US"/>
        </w:rPr>
        <w:t xml:space="preserve"> forte position sur le </w:t>
      </w:r>
      <w:proofErr w:type="spellStart"/>
      <w:r w:rsidRPr="00DF30D0">
        <w:rPr>
          <w:rFonts w:ascii="Arial" w:hAnsi="Arial" w:cs="Arial"/>
          <w:lang w:val="en-US"/>
        </w:rPr>
        <w:t>marché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européen</w:t>
      </w:r>
      <w:proofErr w:type="spellEnd"/>
      <w:r w:rsidRPr="00DF30D0">
        <w:rPr>
          <w:rFonts w:ascii="Arial" w:hAnsi="Arial" w:cs="Arial"/>
          <w:lang w:val="en-US"/>
        </w:rPr>
        <w:t xml:space="preserve"> et </w:t>
      </w:r>
      <w:proofErr w:type="spellStart"/>
      <w:r w:rsidRPr="00DF30D0">
        <w:rPr>
          <w:rFonts w:ascii="Arial" w:hAnsi="Arial" w:cs="Arial"/>
          <w:lang w:val="en-US"/>
        </w:rPr>
        <w:t>l’assurer</w:t>
      </w:r>
      <w:proofErr w:type="spellEnd"/>
      <w:r w:rsidRPr="00DF30D0">
        <w:rPr>
          <w:rFonts w:ascii="Arial" w:hAnsi="Arial" w:cs="Arial"/>
          <w:lang w:val="en-US"/>
        </w:rPr>
        <w:t xml:space="preserve"> pour les </w:t>
      </w:r>
      <w:proofErr w:type="spellStart"/>
      <w:r w:rsidRPr="00DF30D0">
        <w:rPr>
          <w:rFonts w:ascii="Arial" w:hAnsi="Arial" w:cs="Arial"/>
          <w:lang w:val="en-US"/>
        </w:rPr>
        <w:t>prochaines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générations</w:t>
      </w:r>
      <w:proofErr w:type="spellEnd"/>
      <w:r w:rsidRPr="00DF30D0">
        <w:rPr>
          <w:rFonts w:ascii="Arial" w:hAnsi="Arial" w:cs="Arial"/>
          <w:lang w:val="en-US"/>
        </w:rPr>
        <w:t xml:space="preserve">. Pour </w:t>
      </w:r>
      <w:proofErr w:type="spellStart"/>
      <w:r w:rsidRPr="00DF30D0">
        <w:rPr>
          <w:rFonts w:ascii="Arial" w:hAnsi="Arial" w:cs="Arial"/>
          <w:lang w:val="en-US"/>
        </w:rPr>
        <w:t>ce</w:t>
      </w:r>
      <w:proofErr w:type="spellEnd"/>
      <w:r w:rsidRPr="00DF30D0">
        <w:rPr>
          <w:rFonts w:ascii="Arial" w:hAnsi="Arial" w:cs="Arial"/>
          <w:lang w:val="en-US"/>
        </w:rPr>
        <w:t xml:space="preserve"> faire, nous </w:t>
      </w:r>
      <w:proofErr w:type="spellStart"/>
      <w:r w:rsidRPr="00DF30D0">
        <w:rPr>
          <w:rFonts w:ascii="Arial" w:hAnsi="Arial" w:cs="Arial"/>
          <w:lang w:val="en-US"/>
        </w:rPr>
        <w:t>investissons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en</w:t>
      </w:r>
      <w:proofErr w:type="spellEnd"/>
      <w:r w:rsidRPr="00DF30D0">
        <w:rPr>
          <w:rFonts w:ascii="Arial" w:hAnsi="Arial" w:cs="Arial"/>
          <w:lang w:val="en-US"/>
        </w:rPr>
        <w:t xml:space="preserve"> permanence dans des concepts de </w:t>
      </w:r>
      <w:proofErr w:type="spellStart"/>
      <w:r w:rsidRPr="00DF30D0">
        <w:rPr>
          <w:rFonts w:ascii="Arial" w:hAnsi="Arial" w:cs="Arial"/>
          <w:lang w:val="en-US"/>
        </w:rPr>
        <w:t>mobilité</w:t>
      </w:r>
      <w:proofErr w:type="spellEnd"/>
      <w:r w:rsidRPr="00DF30D0">
        <w:rPr>
          <w:rFonts w:ascii="Arial" w:hAnsi="Arial" w:cs="Arial"/>
          <w:lang w:val="en-US"/>
        </w:rPr>
        <w:t xml:space="preserve"> durables et </w:t>
      </w:r>
      <w:proofErr w:type="spellStart"/>
      <w:r w:rsidRPr="00DF30D0">
        <w:rPr>
          <w:rFonts w:ascii="Arial" w:hAnsi="Arial" w:cs="Arial"/>
          <w:lang w:val="en-US"/>
        </w:rPr>
        <w:t>innovants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ainsi</w:t>
      </w:r>
      <w:proofErr w:type="spellEnd"/>
      <w:r w:rsidRPr="00DF30D0">
        <w:rPr>
          <w:rFonts w:ascii="Arial" w:hAnsi="Arial" w:cs="Arial"/>
          <w:lang w:val="en-US"/>
        </w:rPr>
        <w:t xml:space="preserve"> que dans </w:t>
      </w:r>
      <w:proofErr w:type="spellStart"/>
      <w:r w:rsidRPr="00DF30D0">
        <w:rPr>
          <w:rFonts w:ascii="Arial" w:hAnsi="Arial" w:cs="Arial"/>
          <w:lang w:val="en-US"/>
        </w:rPr>
        <w:t>l’infrastructure</w:t>
      </w:r>
      <w:proofErr w:type="spellEnd"/>
      <w:r w:rsidRPr="00DF30D0">
        <w:rPr>
          <w:rFonts w:ascii="Arial" w:hAnsi="Arial" w:cs="Arial"/>
          <w:lang w:val="en-US"/>
        </w:rPr>
        <w:t xml:space="preserve"> pour les technologies de propulsion alternatives. De plus, des </w:t>
      </w:r>
      <w:proofErr w:type="spellStart"/>
      <w:r w:rsidRPr="00DF30D0">
        <w:rPr>
          <w:rFonts w:ascii="Arial" w:hAnsi="Arial" w:cs="Arial"/>
          <w:lang w:val="en-US"/>
        </w:rPr>
        <w:t>offres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spéciales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sont</w:t>
      </w:r>
      <w:proofErr w:type="spellEnd"/>
      <w:r w:rsidRPr="00DF30D0">
        <w:rPr>
          <w:rFonts w:ascii="Arial" w:hAnsi="Arial" w:cs="Arial"/>
          <w:lang w:val="en-US"/>
        </w:rPr>
        <w:t xml:space="preserve"> mises à disposition des </w:t>
      </w:r>
      <w:proofErr w:type="spellStart"/>
      <w:r w:rsidRPr="00DF30D0">
        <w:rPr>
          <w:rFonts w:ascii="Arial" w:hAnsi="Arial" w:cs="Arial"/>
          <w:lang w:val="en-US"/>
        </w:rPr>
        <w:t>fournisseurs</w:t>
      </w:r>
      <w:proofErr w:type="spellEnd"/>
      <w:r w:rsidRPr="00DF30D0">
        <w:rPr>
          <w:rFonts w:ascii="Arial" w:hAnsi="Arial" w:cs="Arial"/>
          <w:lang w:val="en-US"/>
        </w:rPr>
        <w:t xml:space="preserve"> de car-sharing et de </w:t>
      </w:r>
      <w:proofErr w:type="spellStart"/>
      <w:r w:rsidRPr="00DF30D0">
        <w:rPr>
          <w:rFonts w:ascii="Arial" w:hAnsi="Arial" w:cs="Arial"/>
          <w:lang w:val="en-US"/>
        </w:rPr>
        <w:t>flottes</w:t>
      </w:r>
      <w:proofErr w:type="spellEnd"/>
      <w:r w:rsidRPr="00DF30D0">
        <w:rPr>
          <w:rFonts w:ascii="Arial" w:hAnsi="Arial" w:cs="Arial"/>
          <w:lang w:val="en-US"/>
        </w:rPr>
        <w:t xml:space="preserve"> </w:t>
      </w:r>
      <w:proofErr w:type="spellStart"/>
      <w:r w:rsidRPr="00DF30D0">
        <w:rPr>
          <w:rFonts w:ascii="Arial" w:hAnsi="Arial" w:cs="Arial"/>
          <w:lang w:val="en-US"/>
        </w:rPr>
        <w:t>ainsi</w:t>
      </w:r>
      <w:proofErr w:type="spellEnd"/>
      <w:r w:rsidRPr="00DF30D0">
        <w:rPr>
          <w:rFonts w:ascii="Arial" w:hAnsi="Arial" w:cs="Arial"/>
          <w:lang w:val="en-US"/>
        </w:rPr>
        <w:t xml:space="preserve"> que des clients </w:t>
      </w:r>
      <w:proofErr w:type="spellStart"/>
      <w:r w:rsidRPr="00DF30D0">
        <w:rPr>
          <w:rFonts w:ascii="Arial" w:hAnsi="Arial" w:cs="Arial"/>
          <w:lang w:val="en-US"/>
        </w:rPr>
        <w:t>finaux</w:t>
      </w:r>
      <w:proofErr w:type="spellEnd"/>
      <w:r w:rsidRPr="00DF30D0">
        <w:rPr>
          <w:rFonts w:ascii="Arial" w:hAnsi="Arial" w:cs="Arial"/>
          <w:lang w:val="en-US"/>
        </w:rPr>
        <w:t xml:space="preserve"> pour la livraison à domicile.               </w:t>
      </w:r>
    </w:p>
    <w:p w14:paraId="0026674F" w14:textId="77777777" w:rsidR="00AE010C" w:rsidRPr="00DF30D0" w:rsidRDefault="00AE010C" w:rsidP="00DF30D0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sectPr w:rsidR="00AE010C" w:rsidRPr="00DF30D0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E094" w14:textId="77777777" w:rsidR="00274528" w:rsidRDefault="00274528" w:rsidP="00AE010C">
      <w:r>
        <w:separator/>
      </w:r>
    </w:p>
  </w:endnote>
  <w:endnote w:type="continuationSeparator" w:id="0">
    <w:p w14:paraId="132ED216" w14:textId="77777777" w:rsidR="00274528" w:rsidRDefault="00274528" w:rsidP="00AE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14AA" w14:textId="28A0F0C8" w:rsidR="00AE010C" w:rsidRPr="00AE010C" w:rsidRDefault="00111D5F">
    <w:pPr>
      <w:pStyle w:val="Fuzeile"/>
      <w:rPr>
        <w:rFonts w:ascii="Arial" w:hAnsi="Arial" w:cs="Arial"/>
        <w:sz w:val="20"/>
        <w:szCs w:val="20"/>
      </w:rPr>
    </w:pPr>
    <w:proofErr w:type="spellStart"/>
    <w:r w:rsidRPr="00111D5F">
      <w:rPr>
        <w:rFonts w:ascii="Arial" w:hAnsi="Arial" w:cs="Arial"/>
        <w:sz w:val="20"/>
        <w:szCs w:val="20"/>
      </w:rPr>
      <w:t>İrtibat</w:t>
    </w:r>
    <w:proofErr w:type="spellEnd"/>
    <w:r w:rsidRPr="00111D5F">
      <w:rPr>
        <w:rFonts w:ascii="Arial" w:hAnsi="Arial" w:cs="Arial"/>
        <w:sz w:val="20"/>
        <w:szCs w:val="20"/>
      </w:rPr>
      <w:t xml:space="preserve"> </w:t>
    </w:r>
    <w:proofErr w:type="spellStart"/>
    <w:r w:rsidRPr="00111D5F">
      <w:rPr>
        <w:rFonts w:ascii="Arial" w:hAnsi="Arial" w:cs="Arial"/>
        <w:sz w:val="20"/>
        <w:szCs w:val="20"/>
      </w:rPr>
      <w:t>kişiniz</w:t>
    </w:r>
    <w:proofErr w:type="spellEnd"/>
    <w:r w:rsidRPr="00111D5F">
      <w:rPr>
        <w:rFonts w:ascii="Arial" w:hAnsi="Arial" w:cs="Arial"/>
        <w:sz w:val="20"/>
        <w:szCs w:val="20"/>
      </w:rPr>
      <w:t>:</w:t>
    </w:r>
    <w:r w:rsidR="00AE010C" w:rsidRPr="00AE010C">
      <w:rPr>
        <w:rFonts w:ascii="Arial" w:hAnsi="Arial" w:cs="Arial"/>
        <w:sz w:val="20"/>
        <w:szCs w:val="20"/>
      </w:rPr>
      <w:br/>
      <w:t>Mag. Marlene Forrai (</w:t>
    </w:r>
    <w:hyperlink r:id="rId1" w:history="1">
      <w:r w:rsidR="00AE010C" w:rsidRPr="00AE010C">
        <w:rPr>
          <w:rStyle w:val="Hyperlink"/>
          <w:rFonts w:ascii="Arial" w:hAnsi="Arial" w:cs="Arial"/>
          <w:sz w:val="20"/>
          <w:szCs w:val="20"/>
        </w:rPr>
        <w:t>marlene.forrai@hoedlmayr.com</w:t>
      </w:r>
    </w:hyperlink>
    <w:r w:rsidR="00AE010C" w:rsidRPr="00AE010C">
      <w:rPr>
        <w:rFonts w:ascii="Arial" w:hAnsi="Arial" w:cs="Arial"/>
        <w:sz w:val="20"/>
        <w:szCs w:val="20"/>
      </w:rPr>
      <w:t>, +43 664 6144740)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59EE" w14:textId="77777777" w:rsidR="00274528" w:rsidRDefault="00274528" w:rsidP="00AE010C">
      <w:r>
        <w:separator/>
      </w:r>
    </w:p>
  </w:footnote>
  <w:footnote w:type="continuationSeparator" w:id="0">
    <w:p w14:paraId="54FD9E98" w14:textId="77777777" w:rsidR="00274528" w:rsidRDefault="00274528" w:rsidP="00AE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929F" w14:textId="0D70C4C3" w:rsidR="00AE010C" w:rsidRDefault="00111D5F">
    <w:pPr>
      <w:pStyle w:val="Kopfzeile"/>
    </w:pPr>
    <w:r>
      <w:rPr>
        <w:rFonts w:ascii="Arial" w:eastAsia="ヒラギノ角ゴ Pro W3" w:hAnsi="Arial" w:cs="Arial"/>
        <w:noProof/>
        <w:color w:val="000000"/>
        <w:sz w:val="22"/>
        <w:szCs w:val="22"/>
        <w:lang w:val="de-DE" w:eastAsia="de-DE"/>
      </w:rPr>
      <w:drawing>
        <wp:inline distT="0" distB="0" distL="0" distR="0" wp14:anchorId="51DB96E4" wp14:editId="6652B182">
          <wp:extent cx="3324225" cy="561975"/>
          <wp:effectExtent l="0" t="0" r="9525" b="9525"/>
          <wp:docPr id="1669573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7C397" w14:textId="77777777" w:rsidR="00AE010C" w:rsidRDefault="00AE010C">
    <w:pPr>
      <w:pStyle w:val="Kopfzeile"/>
    </w:pPr>
  </w:p>
  <w:p w14:paraId="04A74C01" w14:textId="77777777" w:rsidR="00AE010C" w:rsidRDefault="00AE010C">
    <w:pPr>
      <w:pStyle w:val="Kopfzeile"/>
    </w:pPr>
  </w:p>
  <w:p w14:paraId="211B752B" w14:textId="77777777" w:rsidR="00AE010C" w:rsidRDefault="00AE010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0C"/>
    <w:rsid w:val="00111D5F"/>
    <w:rsid w:val="002602A1"/>
    <w:rsid w:val="00274528"/>
    <w:rsid w:val="00346FB3"/>
    <w:rsid w:val="003B377F"/>
    <w:rsid w:val="00550BB0"/>
    <w:rsid w:val="00590E8C"/>
    <w:rsid w:val="005F4FB0"/>
    <w:rsid w:val="00737500"/>
    <w:rsid w:val="007760B1"/>
    <w:rsid w:val="00904697"/>
    <w:rsid w:val="00AE010C"/>
    <w:rsid w:val="00CF31C4"/>
    <w:rsid w:val="00DF30D0"/>
    <w:rsid w:val="00E02F82"/>
    <w:rsid w:val="00E1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11CBC"/>
  <w15:chartTrackingRefBased/>
  <w15:docId w15:val="{2CF87037-764E-4ECB-ADC0-9A4AB0A6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010C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111D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E01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010C"/>
    <w:rPr>
      <w:sz w:val="24"/>
      <w:szCs w:val="24"/>
    </w:rPr>
  </w:style>
  <w:style w:type="paragraph" w:styleId="Fuzeile">
    <w:name w:val="footer"/>
    <w:basedOn w:val="Standard"/>
    <w:link w:val="FuzeileZchn"/>
    <w:rsid w:val="00AE01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E010C"/>
    <w:rPr>
      <w:sz w:val="24"/>
      <w:szCs w:val="24"/>
    </w:rPr>
  </w:style>
  <w:style w:type="character" w:styleId="Hyperlink">
    <w:name w:val="Hyperlink"/>
    <w:basedOn w:val="Absatz-Standardschriftart"/>
    <w:rsid w:val="00AE010C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1D5F"/>
    <w:rPr>
      <w:b/>
      <w:bCs/>
      <w:kern w:val="36"/>
      <w:sz w:val="48"/>
      <w:szCs w:val="48"/>
    </w:rPr>
  </w:style>
  <w:style w:type="character" w:styleId="Fett">
    <w:name w:val="Strong"/>
    <w:basedOn w:val="Absatz-Standardschriftart"/>
    <w:uiPriority w:val="22"/>
    <w:qFormat/>
    <w:rsid w:val="0011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lene.forrai@hoedlmay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2E82F7581E845B38D6B1CEDEF63FF" ma:contentTypeVersion="15" ma:contentTypeDescription="Ein neues Dokument erstellen." ma:contentTypeScope="" ma:versionID="7d0d5d97929509ed6a51ec5a3ad0ee03">
  <xsd:schema xmlns:xsd="http://www.w3.org/2001/XMLSchema" xmlns:xs="http://www.w3.org/2001/XMLSchema" xmlns:p="http://schemas.microsoft.com/office/2006/metadata/properties" xmlns:ns2="2281adff-6602-4615-a6be-0c444601a4f7" xmlns:ns3="021268a2-1c09-41d6-b7d0-f10e85a8f693" targetNamespace="http://schemas.microsoft.com/office/2006/metadata/properties" ma:root="true" ma:fieldsID="89a0994e42b021b2ee84d0d39a0dd397" ns2:_="" ns3:_="">
    <xsd:import namespace="2281adff-6602-4615-a6be-0c444601a4f7"/>
    <xsd:import namespace="021268a2-1c09-41d6-b7d0-f10e85a8f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adff-6602-4615-a6be-0c444601a4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3522f2-5d89-498c-9bc5-70ae8f5bf72f}" ma:internalName="TaxCatchAll" ma:showField="CatchAllData" ma:web="2281adff-6602-4615-a6be-0c444601a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68a2-1c09-41d6-b7d0-f10e85a8f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2d514ce-c60d-426d-be5e-2766a4e0d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268a2-1c09-41d6-b7d0-f10e85a8f693">
      <Terms xmlns="http://schemas.microsoft.com/office/infopath/2007/PartnerControls"/>
    </lcf76f155ced4ddcb4097134ff3c332f>
    <TaxCatchAll xmlns="2281adff-6602-4615-a6be-0c444601a4f7" xsi:nil="true"/>
  </documentManagement>
</p:properties>
</file>

<file path=customXml/itemProps1.xml><?xml version="1.0" encoding="utf-8"?>
<ds:datastoreItem xmlns:ds="http://schemas.openxmlformats.org/officeDocument/2006/customXml" ds:itemID="{E0DBDE71-7467-4537-88A2-E6D8AAC1C3F1}"/>
</file>

<file path=customXml/itemProps2.xml><?xml version="1.0" encoding="utf-8"?>
<ds:datastoreItem xmlns:ds="http://schemas.openxmlformats.org/officeDocument/2006/customXml" ds:itemID="{C07DB305-8F4C-499F-861C-D8AB7620C7EF}"/>
</file>

<file path=customXml/itemProps3.xml><?xml version="1.0" encoding="utf-8"?>
<ds:datastoreItem xmlns:ds="http://schemas.openxmlformats.org/officeDocument/2006/customXml" ds:itemID="{B4EBF395-6489-483B-A13E-3F67AF945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Antonia Schinnerl</cp:lastModifiedBy>
  <cp:revision>2</cp:revision>
  <cp:lastPrinted>2025-03-04T12:38:00Z</cp:lastPrinted>
  <dcterms:created xsi:type="dcterms:W3CDTF">2025-03-04T12:39:00Z</dcterms:created>
  <dcterms:modified xsi:type="dcterms:W3CDTF">2025-03-04T12:39:00Z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0x0101006C22E82F7581E845B38D6B1CEDEF63FF</vt:lpwstr>
  </property>
</Properties>
</file>