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E5F78" w14:textId="565963DC" w:rsidR="007E5611" w:rsidRPr="007E5611" w:rsidRDefault="007E5611">
      <w:pPr>
        <w:rPr>
          <w:rFonts w:ascii="Arial" w:hAnsi="Arial" w:cs="Arial"/>
          <w:lang w:val="en-US"/>
        </w:rPr>
      </w:pPr>
      <w:r w:rsidRPr="007E5611">
        <w:rPr>
          <w:rFonts w:ascii="Arial" w:hAnsi="Arial" w:cs="Arial"/>
          <w:lang w:val="en-US"/>
        </w:rPr>
        <w:t>COO Portresi</w:t>
      </w:r>
    </w:p>
    <w:p w14:paraId="229A35D2" w14:textId="77777777" w:rsidR="006836A3" w:rsidRPr="007E5611" w:rsidRDefault="006836A3">
      <w:pPr>
        <w:rPr>
          <w:rFonts w:ascii="Arial" w:hAnsi="Arial" w:cs="Arial"/>
          <w:lang w:val="en-US"/>
        </w:rPr>
      </w:pPr>
    </w:p>
    <w:p w14:paraId="1CB0092F" w14:textId="12DCAFB8" w:rsidR="007E5611" w:rsidRPr="007E5611" w:rsidRDefault="007E5611">
      <w:pPr>
        <w:rPr>
          <w:rFonts w:ascii="Arial" w:hAnsi="Arial" w:cs="Arial"/>
          <w:b/>
          <w:lang w:val="en-US"/>
        </w:rPr>
      </w:pPr>
      <w:r w:rsidRPr="007E5611">
        <w:rPr>
          <w:rFonts w:ascii="Arial" w:hAnsi="Arial" w:cs="Arial"/>
          <w:b/>
          <w:lang w:val="en-US"/>
        </w:rPr>
        <w:t>Andreas Sundl - Stratejist ve lojistik uzmanı</w:t>
      </w:r>
    </w:p>
    <w:p w14:paraId="1B6FC2FA" w14:textId="77777777" w:rsidR="00D66946" w:rsidRPr="007E5611" w:rsidRDefault="00D66946">
      <w:pPr>
        <w:rPr>
          <w:rFonts w:ascii="Arial" w:hAnsi="Arial" w:cs="Arial"/>
          <w:lang w:val="en-US"/>
        </w:rPr>
      </w:pPr>
    </w:p>
    <w:p w14:paraId="3F915C3B" w14:textId="55B7DE4D" w:rsidR="007E5611" w:rsidRPr="009E3AB6" w:rsidRDefault="007E5611">
      <w:pPr>
        <w:rPr>
          <w:rFonts w:ascii="Arial" w:hAnsi="Arial" w:cs="Arial"/>
          <w:lang w:val="en-US"/>
        </w:rPr>
      </w:pPr>
      <w:r w:rsidRPr="009E3AB6">
        <w:rPr>
          <w:rFonts w:ascii="Arial" w:hAnsi="Arial" w:cs="Arial"/>
          <w:lang w:val="en-US"/>
        </w:rPr>
        <w:t xml:space="preserve">Hödlmayr International </w:t>
      </w:r>
      <w:r w:rsidR="009E3AB6">
        <w:rPr>
          <w:rFonts w:ascii="Arial" w:hAnsi="Arial" w:cs="Arial"/>
          <w:lang w:val="en-US"/>
        </w:rPr>
        <w:t>GmbH</w:t>
      </w:r>
      <w:r w:rsidRPr="009E3AB6">
        <w:rPr>
          <w:rFonts w:ascii="Arial" w:hAnsi="Arial" w:cs="Arial"/>
          <w:lang w:val="en-US"/>
        </w:rPr>
        <w:t xml:space="preserve"> COO'</w:t>
      </w:r>
      <w:r w:rsidR="009E3AB6">
        <w:rPr>
          <w:rFonts w:ascii="Arial" w:hAnsi="Arial" w:cs="Arial"/>
          <w:lang w:val="en-US"/>
        </w:rPr>
        <w:t>su</w:t>
      </w:r>
    </w:p>
    <w:p w14:paraId="3A94FD20" w14:textId="77777777" w:rsidR="006836A3" w:rsidRPr="009E3AB6" w:rsidRDefault="006836A3">
      <w:pPr>
        <w:rPr>
          <w:rFonts w:ascii="Arial" w:hAnsi="Arial" w:cs="Arial"/>
          <w:lang w:val="en-US"/>
        </w:rPr>
      </w:pPr>
    </w:p>
    <w:p w14:paraId="5E2E7649" w14:textId="42D9A132" w:rsidR="007E5611" w:rsidRPr="009E3AB6" w:rsidRDefault="007E5611">
      <w:pPr>
        <w:rPr>
          <w:rFonts w:ascii="Arial" w:hAnsi="Arial" w:cs="Arial"/>
          <w:lang w:val="en-US"/>
        </w:rPr>
      </w:pPr>
      <w:r w:rsidRPr="009E3AB6">
        <w:rPr>
          <w:rFonts w:ascii="Arial" w:hAnsi="Arial" w:cs="Arial"/>
          <w:lang w:val="en-US"/>
        </w:rPr>
        <w:t xml:space="preserve">Andreas Sundl, 1 Temmuz 2021 tarihinden bu yana Hödlmayr International </w:t>
      </w:r>
      <w:r w:rsidR="009E3AB6">
        <w:rPr>
          <w:rFonts w:ascii="Arial" w:hAnsi="Arial" w:cs="Arial"/>
          <w:lang w:val="en-US"/>
        </w:rPr>
        <w:t>GmbH</w:t>
      </w:r>
      <w:r w:rsidRPr="009E3AB6">
        <w:rPr>
          <w:rFonts w:ascii="Arial" w:hAnsi="Arial" w:cs="Arial"/>
          <w:lang w:val="en-US"/>
        </w:rPr>
        <w:t>'nin COO'su ve Yönetim Kurulu üyesidir. Andreas Sundl bu görevinde operasyonel gündemlerin yanı sıra tüm uluslararası satış faaliyetlerinden de sorumludur.</w:t>
      </w:r>
    </w:p>
    <w:p w14:paraId="4F284425" w14:textId="77777777" w:rsidR="00CE6D60" w:rsidRPr="009E3AB6" w:rsidRDefault="00CE6D60">
      <w:pPr>
        <w:rPr>
          <w:rFonts w:ascii="Arial" w:hAnsi="Arial" w:cs="Arial"/>
          <w:lang w:val="en-US"/>
        </w:rPr>
      </w:pPr>
    </w:p>
    <w:p w14:paraId="2845FEE0" w14:textId="44CBA98F" w:rsidR="007E5611" w:rsidRPr="009E3AB6" w:rsidRDefault="007E5611">
      <w:pPr>
        <w:rPr>
          <w:rFonts w:ascii="Arial" w:hAnsi="Arial" w:cs="Arial"/>
          <w:lang w:val="en-US"/>
        </w:rPr>
      </w:pPr>
      <w:r w:rsidRPr="009E3AB6">
        <w:rPr>
          <w:rFonts w:ascii="Arial" w:hAnsi="Arial" w:cs="Arial"/>
          <w:lang w:val="en-US"/>
        </w:rPr>
        <w:t>Hödlmayr'daki kariyeri 2007'de başladı. Tutku ve başarı ile bu tarihten itibaren Avusturya, Almanya ve Çekya’daki şubelerin Genel Müdürü olarak görev yaptı. Andreas Sundl, 2017 yılından bu yana Hödlmayr Rail GmbH şirketinin de Genel Müdürü olarak görev yapmaktadır. Yöneticiliğinde istikrarlı bir organizasyon oluşturmayı ve kararlı yöneticileri bir araya getirmeyi başardı. Bu sayede şirketler, Hödlmayr Grubunun genel başarısına önemli bir katkı sağladı.</w:t>
      </w:r>
    </w:p>
    <w:p w14:paraId="489B7C09" w14:textId="77777777" w:rsidR="007D2804" w:rsidRPr="009E3AB6" w:rsidRDefault="007D2804">
      <w:pPr>
        <w:rPr>
          <w:rFonts w:ascii="Arial" w:hAnsi="Arial" w:cs="Arial"/>
          <w:lang w:val="en-US"/>
        </w:rPr>
      </w:pPr>
    </w:p>
    <w:p w14:paraId="5B86811A" w14:textId="77777777" w:rsidR="007E5611" w:rsidRPr="009E3AB6" w:rsidRDefault="007E5611" w:rsidP="00A616D1">
      <w:pPr>
        <w:rPr>
          <w:rFonts w:ascii="Arial" w:hAnsi="Arial" w:cs="Arial"/>
          <w:lang w:val="en-US"/>
        </w:rPr>
      </w:pPr>
      <w:r w:rsidRPr="009E3AB6">
        <w:rPr>
          <w:rFonts w:ascii="Arial" w:hAnsi="Arial" w:cs="Arial"/>
          <w:lang w:val="en-US"/>
        </w:rPr>
        <w:t>Hödlmayr'dan önce ÖBB ve Rail Cargo Austria'da çeşitli görevlerde bulundu. Son olarak Andreas Sundl, ÖBB ve Hödlmayr'ın ortak girişimi olan Car Rail Logistics'in genel müdürlüğü görevini üstlendi. Graz doğumlu olan Sundl, Melk/Donau’daki Stiftsgymnasium’a gitti ve ardından ÖBB’nin operasyonel servisinde tren sevkiyat görevlisi olarak mesleki eğitim aldı.</w:t>
      </w:r>
    </w:p>
    <w:p w14:paraId="58564C0C" w14:textId="77777777" w:rsidR="007E5611" w:rsidRPr="009E3AB6" w:rsidRDefault="007E5611" w:rsidP="00A616D1">
      <w:pPr>
        <w:rPr>
          <w:rFonts w:ascii="Lato" w:hAnsi="Lato"/>
          <w:color w:val="000000"/>
          <w:spacing w:val="15"/>
          <w:sz w:val="27"/>
          <w:szCs w:val="27"/>
          <w:shd w:val="clear" w:color="auto" w:fill="FFFFFF"/>
          <w:lang w:val="en-US"/>
        </w:rPr>
      </w:pPr>
    </w:p>
    <w:p w14:paraId="2C5C56E4" w14:textId="79101C7E" w:rsidR="007E5611" w:rsidRPr="00200C18" w:rsidRDefault="007E5611" w:rsidP="00A616D1">
      <w:pPr>
        <w:rPr>
          <w:rFonts w:ascii="Arial" w:hAnsi="Arial" w:cs="Arial"/>
        </w:rPr>
      </w:pPr>
      <w:r w:rsidRPr="009E3AB6">
        <w:rPr>
          <w:rFonts w:ascii="Arial" w:hAnsi="Arial" w:cs="Arial"/>
          <w:lang w:val="en-US"/>
        </w:rPr>
        <w:t xml:space="preserve">Andreas Sundl evli ve iki çocuk babasıdır. Boş zamanlarını ailesi ve iki köpeğiyle geçiriyor. Onunla golf sahasında, yelken yaparken, dağ bisikleti sürerken veya kitap okurken de karşılaşabilirsiniz. </w:t>
      </w:r>
      <w:r w:rsidRPr="007E5611">
        <w:rPr>
          <w:rFonts w:ascii="Arial" w:hAnsi="Arial" w:cs="Arial"/>
        </w:rPr>
        <w:t>Kendisinden iyi bir kitap ya da restoran tavsiyesi istemekten çekinmeyin. Andreas Sundl'ın sloganı: “Rüzgarı değiştiremezsin ama yelkenleri farklı şekilde ayarlayabilirsin”. - Aristoteles</w:t>
      </w:r>
    </w:p>
    <w:p w14:paraId="5BD079EE" w14:textId="77777777" w:rsidR="00CE6D60" w:rsidRDefault="00CE6D60">
      <w:pPr>
        <w:rPr>
          <w:rFonts w:ascii="Arial" w:hAnsi="Arial" w:cs="Arial"/>
        </w:rPr>
      </w:pPr>
    </w:p>
    <w:p w14:paraId="67E27D45" w14:textId="77777777" w:rsidR="007A5A72" w:rsidRDefault="003B034B">
      <w:pPr>
        <w:rPr>
          <w:rFonts w:ascii="Arial" w:hAnsi="Arial" w:cs="Arial"/>
        </w:rPr>
      </w:pPr>
      <w:r>
        <w:rPr>
          <w:rFonts w:ascii="Arial" w:hAnsi="Arial" w:cs="Arial"/>
          <w:noProof/>
        </w:rPr>
        <w:drawing>
          <wp:inline distT="0" distB="0" distL="0" distR="0" wp14:anchorId="342C5AFC" wp14:editId="24AB4366">
            <wp:extent cx="2120900" cy="1590675"/>
            <wp:effectExtent l="0" t="0" r="0" b="9525"/>
            <wp:docPr id="2" name="Grafik 2" descr="C:\Users\forrai\AppData\Local\Microsoft\Windows\INetCache\Content.Word\Andreas_Sund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forrai\AppData\Local\Microsoft\Windows\INetCache\Content.Word\Andreas_Sund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20900" cy="1590675"/>
                    </a:xfrm>
                    <a:prstGeom prst="rect">
                      <a:avLst/>
                    </a:prstGeom>
                    <a:noFill/>
                    <a:ln>
                      <a:noFill/>
                    </a:ln>
                  </pic:spPr>
                </pic:pic>
              </a:graphicData>
            </a:graphic>
          </wp:inline>
        </w:drawing>
      </w:r>
    </w:p>
    <w:p w14:paraId="76ECA9CA" w14:textId="77777777" w:rsidR="007A5A72" w:rsidRDefault="007A5A72">
      <w:pPr>
        <w:rPr>
          <w:rFonts w:ascii="Arial" w:hAnsi="Arial" w:cs="Arial"/>
        </w:rPr>
      </w:pPr>
    </w:p>
    <w:p w14:paraId="703A8F89" w14:textId="3047B975" w:rsidR="007A5A72" w:rsidRPr="003B034B" w:rsidRDefault="003B034B">
      <w:pPr>
        <w:rPr>
          <w:rFonts w:ascii="Arial" w:hAnsi="Arial" w:cs="Arial"/>
          <w:lang w:val="en-US"/>
        </w:rPr>
      </w:pPr>
      <w:r w:rsidRPr="003B034B">
        <w:rPr>
          <w:rFonts w:ascii="Arial" w:hAnsi="Arial" w:cs="Arial"/>
          <w:lang w:val="en-US"/>
        </w:rPr>
        <w:t xml:space="preserve">© Hödlmayr International </w:t>
      </w:r>
      <w:r w:rsidR="009E3AB6">
        <w:rPr>
          <w:rFonts w:ascii="Arial" w:hAnsi="Arial" w:cs="Arial"/>
          <w:lang w:val="en-US"/>
        </w:rPr>
        <w:t>GmbH</w:t>
      </w:r>
      <w:r w:rsidRPr="003B034B">
        <w:rPr>
          <w:rFonts w:ascii="Arial" w:hAnsi="Arial" w:cs="Arial"/>
          <w:lang w:val="en-US"/>
        </w:rPr>
        <w:br/>
        <w:t>Andreas Sundl, COO H</w:t>
      </w:r>
      <w:r>
        <w:rPr>
          <w:rFonts w:ascii="Arial" w:hAnsi="Arial" w:cs="Arial"/>
          <w:lang w:val="en-US"/>
        </w:rPr>
        <w:t xml:space="preserve">ödlmayr International </w:t>
      </w:r>
      <w:r w:rsidR="009E3AB6">
        <w:rPr>
          <w:rFonts w:ascii="Arial" w:hAnsi="Arial" w:cs="Arial"/>
          <w:lang w:val="en-US"/>
        </w:rPr>
        <w:t>GmbH</w:t>
      </w:r>
    </w:p>
    <w:p w14:paraId="11A15D01" w14:textId="77777777" w:rsidR="007A5A72" w:rsidRPr="003B034B" w:rsidRDefault="007A5A72">
      <w:pPr>
        <w:rPr>
          <w:rFonts w:ascii="Arial" w:hAnsi="Arial" w:cs="Arial"/>
          <w:lang w:val="en-US"/>
        </w:rPr>
      </w:pPr>
    </w:p>
    <w:p w14:paraId="7679A7EE" w14:textId="77777777" w:rsidR="007A5A72" w:rsidRPr="009E3AB6" w:rsidRDefault="007A5A72">
      <w:pPr>
        <w:rPr>
          <w:rFonts w:ascii="Arial" w:hAnsi="Arial" w:cs="Arial"/>
          <w:lang w:val="en-US"/>
        </w:rPr>
      </w:pPr>
    </w:p>
    <w:sectPr w:rsidR="007A5A72" w:rsidRPr="009E3AB6">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E29C2" w14:textId="77777777" w:rsidR="005E27A7" w:rsidRDefault="005E27A7" w:rsidP="001A7D65">
      <w:r>
        <w:separator/>
      </w:r>
    </w:p>
  </w:endnote>
  <w:endnote w:type="continuationSeparator" w:id="0">
    <w:p w14:paraId="5B89B9B1" w14:textId="77777777" w:rsidR="005E27A7" w:rsidRDefault="005E27A7" w:rsidP="001A7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ヒラギノ角ゴ Pro W3">
    <w:charset w:val="80"/>
    <w:family w:val="swiss"/>
    <w:pitch w:val="variable"/>
    <w:sig w:usb0="E00002FF" w:usb1="7AC7FFFF" w:usb2="00000012" w:usb3="00000000" w:csb0="0002000D"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E4B83" w14:textId="77777777" w:rsidR="005E27A7" w:rsidRDefault="005E27A7" w:rsidP="001A7D65">
      <w:r>
        <w:separator/>
      </w:r>
    </w:p>
  </w:footnote>
  <w:footnote w:type="continuationSeparator" w:id="0">
    <w:p w14:paraId="296D106E" w14:textId="77777777" w:rsidR="005E27A7" w:rsidRDefault="005E27A7" w:rsidP="001A7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E7DD7" w14:textId="77777777" w:rsidR="001A7D65" w:rsidRDefault="001A7D65" w:rsidP="001A7D65">
    <w:pPr>
      <w:pStyle w:val="Kopfzeile"/>
    </w:pPr>
    <w:r>
      <w:rPr>
        <w:rFonts w:ascii="Arial" w:eastAsia="ヒラギノ角ゴ Pro W3" w:hAnsi="Arial" w:cs="Arial"/>
        <w:noProof/>
        <w:color w:val="000000"/>
        <w:sz w:val="22"/>
        <w:szCs w:val="22"/>
      </w:rPr>
      <w:drawing>
        <wp:inline distT="0" distB="0" distL="0" distR="0" wp14:anchorId="64B12480" wp14:editId="7AD2215B">
          <wp:extent cx="3324225" cy="561975"/>
          <wp:effectExtent l="0" t="0" r="9525" b="9525"/>
          <wp:docPr id="1" name="Grafik 1" descr="HIAG_4c_kur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AG_4c_kurv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4225" cy="561975"/>
                  </a:xfrm>
                  <a:prstGeom prst="rect">
                    <a:avLst/>
                  </a:prstGeom>
                  <a:noFill/>
                  <a:ln>
                    <a:noFill/>
                  </a:ln>
                </pic:spPr>
              </pic:pic>
            </a:graphicData>
          </a:graphic>
        </wp:inline>
      </w:drawing>
    </w:r>
  </w:p>
  <w:p w14:paraId="6E3E82A9" w14:textId="77777777" w:rsidR="001A7D65" w:rsidRDefault="001A7D65" w:rsidP="001A7D65">
    <w:pPr>
      <w:pStyle w:val="Kopfzeile"/>
    </w:pPr>
  </w:p>
  <w:p w14:paraId="6F277A43" w14:textId="77777777" w:rsidR="001A7D65" w:rsidRDefault="001A7D65" w:rsidP="001A7D65">
    <w:pPr>
      <w:pStyle w:val="Kopfzeile"/>
    </w:pPr>
  </w:p>
  <w:p w14:paraId="588A59B2" w14:textId="77777777" w:rsidR="001A7D65" w:rsidRDefault="001A7D6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6A3"/>
    <w:rsid w:val="001A7D65"/>
    <w:rsid w:val="00200C18"/>
    <w:rsid w:val="002602A1"/>
    <w:rsid w:val="00346FB3"/>
    <w:rsid w:val="003802EE"/>
    <w:rsid w:val="003B034B"/>
    <w:rsid w:val="005E27A7"/>
    <w:rsid w:val="006836A3"/>
    <w:rsid w:val="006A566A"/>
    <w:rsid w:val="006A7E36"/>
    <w:rsid w:val="006D7A04"/>
    <w:rsid w:val="0079152C"/>
    <w:rsid w:val="007A5A72"/>
    <w:rsid w:val="007C2398"/>
    <w:rsid w:val="007D2804"/>
    <w:rsid w:val="007E5611"/>
    <w:rsid w:val="00812653"/>
    <w:rsid w:val="00876206"/>
    <w:rsid w:val="00943394"/>
    <w:rsid w:val="00943CC5"/>
    <w:rsid w:val="009E3AB6"/>
    <w:rsid w:val="00A616D1"/>
    <w:rsid w:val="00CE6D60"/>
    <w:rsid w:val="00CF31C4"/>
    <w:rsid w:val="00D66946"/>
    <w:rsid w:val="00D9524C"/>
    <w:rsid w:val="00EF0BF8"/>
    <w:rsid w:val="00FC1BA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0FBEEF"/>
  <w15:chartTrackingRefBased/>
  <w15:docId w15:val="{E27F489A-8B4A-43B8-A021-356291B1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836A3"/>
    <w:rPr>
      <w:rFonts w:eastAsiaTheme="minorHAnsi"/>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1A7D65"/>
    <w:pPr>
      <w:tabs>
        <w:tab w:val="center" w:pos="4536"/>
        <w:tab w:val="right" w:pos="9072"/>
      </w:tabs>
    </w:pPr>
  </w:style>
  <w:style w:type="character" w:customStyle="1" w:styleId="KopfzeileZchn">
    <w:name w:val="Kopfzeile Zchn"/>
    <w:basedOn w:val="Absatz-Standardschriftart"/>
    <w:link w:val="Kopfzeile"/>
    <w:rsid w:val="001A7D65"/>
    <w:rPr>
      <w:rFonts w:eastAsiaTheme="minorHAnsi"/>
      <w:sz w:val="24"/>
      <w:szCs w:val="24"/>
    </w:rPr>
  </w:style>
  <w:style w:type="paragraph" w:styleId="Fuzeile">
    <w:name w:val="footer"/>
    <w:basedOn w:val="Standard"/>
    <w:link w:val="FuzeileZchn"/>
    <w:rsid w:val="001A7D65"/>
    <w:pPr>
      <w:tabs>
        <w:tab w:val="center" w:pos="4536"/>
        <w:tab w:val="right" w:pos="9072"/>
      </w:tabs>
    </w:pPr>
  </w:style>
  <w:style w:type="character" w:customStyle="1" w:styleId="FuzeileZchn">
    <w:name w:val="Fußzeile Zchn"/>
    <w:basedOn w:val="Absatz-Standardschriftart"/>
    <w:link w:val="Fuzeile"/>
    <w:rsid w:val="001A7D65"/>
    <w:rPr>
      <w:rFonts w:eastAsiaTheme="minorHAnsi"/>
      <w:sz w:val="24"/>
      <w:szCs w:val="24"/>
    </w:rPr>
  </w:style>
  <w:style w:type="character" w:styleId="Fett">
    <w:name w:val="Strong"/>
    <w:basedOn w:val="Absatz-Standardschriftart"/>
    <w:uiPriority w:val="22"/>
    <w:qFormat/>
    <w:rsid w:val="007E56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921107">
      <w:bodyDiv w:val="1"/>
      <w:marLeft w:val="0"/>
      <w:marRight w:val="0"/>
      <w:marTop w:val="0"/>
      <w:marBottom w:val="0"/>
      <w:divBdr>
        <w:top w:val="none" w:sz="0" w:space="0" w:color="auto"/>
        <w:left w:val="none" w:sz="0" w:space="0" w:color="auto"/>
        <w:bottom w:val="none" w:sz="0" w:space="0" w:color="auto"/>
        <w:right w:val="none" w:sz="0" w:space="0" w:color="auto"/>
      </w:divBdr>
    </w:div>
    <w:div w:id="1006518593">
      <w:bodyDiv w:val="1"/>
      <w:marLeft w:val="0"/>
      <w:marRight w:val="0"/>
      <w:marTop w:val="0"/>
      <w:marBottom w:val="0"/>
      <w:divBdr>
        <w:top w:val="none" w:sz="0" w:space="0" w:color="auto"/>
        <w:left w:val="none" w:sz="0" w:space="0" w:color="auto"/>
        <w:bottom w:val="none" w:sz="0" w:space="0" w:color="auto"/>
        <w:right w:val="none" w:sz="0" w:space="0" w:color="auto"/>
      </w:divBdr>
    </w:div>
    <w:div w:id="145190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786A9-8B11-4B0E-8E1E-EC7AA48AC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1395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Forrai</dc:creator>
  <cp:keywords/>
  <dc:description/>
  <cp:lastModifiedBy>Marlene Forrai</cp:lastModifiedBy>
  <cp:revision>3</cp:revision>
  <dcterms:created xsi:type="dcterms:W3CDTF">2023-07-11T12:12:00Z</dcterms:created>
  <dcterms:modified xsi:type="dcterms:W3CDTF">2023-12-06T10:47:00Z</dcterms:modified>
</cp:coreProperties>
</file>